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D31E2" w14:textId="21BF7DF7" w:rsidR="009E40F8" w:rsidRPr="00136F51" w:rsidRDefault="00167A0D" w:rsidP="00136F51">
      <w:pPr>
        <w:jc w:val="both"/>
        <w:rPr>
          <w:rFonts w:ascii="Palatino Linotype" w:eastAsia="Aptos" w:hAnsi="Palatino Linotype" w:cs="Mongolian Baiti"/>
          <w:color w:val="8E7618"/>
          <w:sz w:val="8"/>
          <w:szCs w:val="8"/>
        </w:rPr>
      </w:pPr>
      <w:r w:rsidRPr="00136F51">
        <w:rPr>
          <w:rFonts w:ascii="Palatino Linotype" w:hAnsi="Palatino Linotype" w:cstheme="minorHAnsi"/>
          <w:i/>
          <w:noProof/>
          <w:color w:val="FF0000"/>
        </w:rPr>
        <w:drawing>
          <wp:inline distT="0" distB="0" distL="0" distR="0" wp14:anchorId="4A5027A0" wp14:editId="1A00B752">
            <wp:extent cx="5760720" cy="984011"/>
            <wp:effectExtent l="0" t="0" r="0" b="6985"/>
            <wp:docPr id="1863671444" name="Grafik 1" descr="Ein Bild, das Darstellung,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71444" name="Grafik 1" descr="Ein Bild, das Darstellung, Design enthält.&#10;&#10;Automatisch generierte Beschreibung mit mittlerer Zuverlässigkeit"/>
                    <pic:cNvPicPr/>
                  </pic:nvPicPr>
                  <pic:blipFill>
                    <a:blip r:embed="rId4"/>
                    <a:stretch>
                      <a:fillRect/>
                    </a:stretch>
                  </pic:blipFill>
                  <pic:spPr>
                    <a:xfrm>
                      <a:off x="0" y="0"/>
                      <a:ext cx="5760720" cy="984011"/>
                    </a:xfrm>
                    <a:prstGeom prst="rect">
                      <a:avLst/>
                    </a:prstGeom>
                  </pic:spPr>
                </pic:pic>
              </a:graphicData>
            </a:graphic>
          </wp:inline>
        </w:drawing>
      </w:r>
    </w:p>
    <w:p w14:paraId="5ED2769B" w14:textId="1CA202EF" w:rsidR="00167A0D" w:rsidRPr="00136F51" w:rsidRDefault="00167A0D" w:rsidP="00136F51">
      <w:pPr>
        <w:jc w:val="both"/>
        <w:rPr>
          <w:rFonts w:ascii="Palatino Linotype" w:eastAsia="Aptos" w:hAnsi="Palatino Linotype" w:cs="Mongolian Baiti"/>
          <w:b/>
          <w:bCs/>
          <w:color w:val="8E7618"/>
          <w:sz w:val="40"/>
          <w:szCs w:val="40"/>
        </w:rPr>
      </w:pPr>
      <w:r w:rsidRPr="00136F51">
        <w:rPr>
          <w:rFonts w:ascii="Palatino Linotype" w:hAnsi="Palatino Linotype"/>
          <w:color w:val="8E7618"/>
          <w:sz w:val="40"/>
          <w:szCs w:val="40"/>
        </w:rPr>
        <w:t xml:space="preserve">T(r)ip </w:t>
      </w:r>
      <w:r w:rsidR="00C74344" w:rsidRPr="00136F51">
        <w:rPr>
          <w:rFonts w:ascii="Palatino Linotype" w:hAnsi="Palatino Linotype"/>
          <w:color w:val="8E7618"/>
          <w:sz w:val="40"/>
          <w:szCs w:val="40"/>
        </w:rPr>
        <w:t>13</w:t>
      </w:r>
      <w:r w:rsidR="00411763" w:rsidRPr="00136F51">
        <w:rPr>
          <w:rFonts w:ascii="Palatino Linotype" w:hAnsi="Palatino Linotype"/>
          <w:color w:val="8E7618"/>
          <w:sz w:val="40"/>
          <w:szCs w:val="40"/>
        </w:rPr>
        <w:t xml:space="preserve"> Tarquinia, Latium</w:t>
      </w:r>
      <w:r w:rsidR="00C74344" w:rsidRPr="00136F51">
        <w:rPr>
          <w:rFonts w:ascii="Palatino Linotype" w:hAnsi="Palatino Linotype"/>
          <w:color w:val="8E7618"/>
          <w:sz w:val="40"/>
          <w:szCs w:val="40"/>
        </w:rPr>
        <w:t>, Italien</w:t>
      </w:r>
    </w:p>
    <w:p w14:paraId="45BE4D78" w14:textId="3EDC5A17" w:rsidR="00C74344" w:rsidRPr="00136F51" w:rsidRDefault="00167A0D" w:rsidP="00136F51">
      <w:pPr>
        <w:jc w:val="both"/>
        <w:rPr>
          <w:rFonts w:ascii="Palatino Linotype" w:hAnsi="Palatino Linotype"/>
          <w:color w:val="8E7618"/>
          <w:sz w:val="32"/>
          <w:szCs w:val="32"/>
        </w:rPr>
      </w:pPr>
      <w:r w:rsidRPr="00136F51">
        <w:rPr>
          <w:rFonts w:ascii="Palatino Linotype" w:hAnsi="Palatino Linotype"/>
          <w:color w:val="8E7618"/>
          <w:sz w:val="32"/>
          <w:szCs w:val="32"/>
        </w:rPr>
        <w:t>Was erwartet Dich?</w:t>
      </w:r>
    </w:p>
    <w:p w14:paraId="6BD2018E" w14:textId="77777777" w:rsidR="00440780" w:rsidRPr="00136F51" w:rsidRDefault="00C74344" w:rsidP="00136F51">
      <w:pPr>
        <w:pStyle w:val="berschrift5"/>
        <w:jc w:val="both"/>
        <w:rPr>
          <w:rFonts w:ascii="Palatino Linotype" w:hAnsi="Palatino Linotype"/>
          <w:sz w:val="28"/>
          <w:szCs w:val="28"/>
        </w:rPr>
      </w:pPr>
      <w:r w:rsidRPr="00136F51">
        <w:rPr>
          <w:rFonts w:ascii="Palatino Linotype" w:hAnsi="Palatino Linotype"/>
          <w:color w:val="auto"/>
          <w:sz w:val="28"/>
          <w:szCs w:val="28"/>
        </w:rPr>
        <w:t>…</w:t>
      </w:r>
      <w:r w:rsidR="005D50AF" w:rsidRPr="00136F51">
        <w:rPr>
          <w:rFonts w:ascii="Palatino Linotype" w:hAnsi="Palatino Linotype"/>
          <w:color w:val="auto"/>
          <w:sz w:val="28"/>
          <w:szCs w:val="28"/>
        </w:rPr>
        <w:t xml:space="preserve">die Monterozzi-Nekropole mit </w:t>
      </w:r>
      <w:r w:rsidRPr="00136F51">
        <w:rPr>
          <w:rFonts w:ascii="Palatino Linotype" w:hAnsi="Palatino Linotype"/>
          <w:color w:val="auto"/>
          <w:sz w:val="28"/>
          <w:szCs w:val="28"/>
        </w:rPr>
        <w:t>unglaublich schöne</w:t>
      </w:r>
      <w:r w:rsidR="005D50AF" w:rsidRPr="00136F51">
        <w:rPr>
          <w:rFonts w:ascii="Palatino Linotype" w:hAnsi="Palatino Linotype"/>
          <w:color w:val="auto"/>
          <w:sz w:val="28"/>
          <w:szCs w:val="28"/>
        </w:rPr>
        <w:t>n</w:t>
      </w:r>
      <w:r w:rsidRPr="00136F51">
        <w:rPr>
          <w:rFonts w:ascii="Palatino Linotype" w:hAnsi="Palatino Linotype"/>
          <w:color w:val="auto"/>
          <w:sz w:val="28"/>
          <w:szCs w:val="28"/>
        </w:rPr>
        <w:t xml:space="preserve"> Fresken, die Dir vom Leben der wohlhabenden Etrusker und ihren Jenseitsvorstellungen </w:t>
      </w:r>
      <w:r w:rsidRPr="00136F51">
        <w:rPr>
          <w:rFonts w:ascii="Palatino Linotype" w:hAnsi="Palatino Linotype"/>
          <w:sz w:val="28"/>
          <w:szCs w:val="28"/>
        </w:rPr>
        <w:t>erzählen.</w:t>
      </w:r>
    </w:p>
    <w:p w14:paraId="63E5193F" w14:textId="77777777" w:rsidR="00440780" w:rsidRPr="00136F51" w:rsidRDefault="000A0B92" w:rsidP="00A64806">
      <w:pPr>
        <w:pStyle w:val="berschrift5"/>
        <w:ind w:firstLine="708"/>
        <w:jc w:val="both"/>
        <w:rPr>
          <w:rFonts w:ascii="Palatino Linotype" w:eastAsia="Times New Roman" w:hAnsi="Palatino Linotype" w:cs="Helvetica"/>
          <w:b/>
          <w:bCs/>
          <w:i/>
          <w:iCs/>
          <w:color w:val="000000"/>
          <w:kern w:val="0"/>
          <w:sz w:val="45"/>
          <w:szCs w:val="45"/>
          <w:lang w:eastAsia="de-DE"/>
          <w14:ligatures w14:val="none"/>
        </w:rPr>
      </w:pPr>
      <w:r w:rsidRPr="00136F51">
        <w:rPr>
          <w:rFonts w:ascii="Palatino Linotype" w:eastAsia="Times New Roman" w:hAnsi="Palatino Linotype" w:cs="Helvetica"/>
          <w:b/>
          <w:bCs/>
          <w:i/>
          <w:iCs/>
          <w:color w:val="000000"/>
          <w:kern w:val="0"/>
          <w:sz w:val="45"/>
          <w:szCs w:val="45"/>
          <w:lang w:eastAsia="de-DE"/>
          <w14:ligatures w14:val="none"/>
        </w:rPr>
        <w:t xml:space="preserve"> </w:t>
      </w:r>
      <w:r w:rsidRPr="00136F51">
        <w:rPr>
          <w:rFonts w:ascii="Palatino Linotype" w:hAnsi="Palatino Linotype"/>
          <w:noProof/>
        </w:rPr>
        <w:drawing>
          <wp:inline distT="0" distB="0" distL="0" distR="0" wp14:anchorId="61E1A0DB" wp14:editId="1F4F2F0D">
            <wp:extent cx="4174945" cy="5567680"/>
            <wp:effectExtent l="0" t="0" r="0" b="0"/>
            <wp:docPr id="1192792101" name="Grafik 2" descr="Ein Bild, das Bild, Kunst, Zeichnung, Str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92101" name="Grafik 2" descr="Ein Bild, das Bild, Kunst, Zeichnung, Strand enthält.&#10;&#10;KI-generierte Inhalte können fehlerhaft sei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89939" cy="5587675"/>
                    </a:xfrm>
                    <a:prstGeom prst="rect">
                      <a:avLst/>
                    </a:prstGeom>
                    <a:noFill/>
                    <a:ln>
                      <a:noFill/>
                    </a:ln>
                  </pic:spPr>
                </pic:pic>
              </a:graphicData>
            </a:graphic>
          </wp:inline>
        </w:drawing>
      </w:r>
    </w:p>
    <w:p w14:paraId="2A77AAA8" w14:textId="0221C091" w:rsidR="000A0B92" w:rsidRPr="00136F51" w:rsidRDefault="000A0B92" w:rsidP="00A64806">
      <w:pPr>
        <w:pStyle w:val="berschrift5"/>
        <w:ind w:left="708" w:firstLine="708"/>
        <w:jc w:val="both"/>
        <w:rPr>
          <w:rFonts w:ascii="Palatino Linotype" w:eastAsia="Times New Roman" w:hAnsi="Palatino Linotype" w:cs="Helvetica"/>
          <w:color w:val="000000"/>
          <w:kern w:val="0"/>
          <w:sz w:val="28"/>
          <w:szCs w:val="28"/>
          <w:lang w:eastAsia="de-DE"/>
          <w14:ligatures w14:val="none"/>
        </w:rPr>
      </w:pPr>
      <w:r w:rsidRPr="000A0B92">
        <w:rPr>
          <w:rFonts w:ascii="Palatino Linotype" w:eastAsia="Times New Roman" w:hAnsi="Palatino Linotype" w:cs="Helvetica"/>
          <w:color w:val="000000"/>
          <w:kern w:val="0"/>
          <w:sz w:val="28"/>
          <w:szCs w:val="28"/>
          <w:lang w:eastAsia="de-DE"/>
          <w14:ligatures w14:val="none"/>
        </w:rPr>
        <w:t>Tomba dei Giocolieri</w:t>
      </w:r>
      <w:r w:rsidR="00440780" w:rsidRPr="00136F51">
        <w:rPr>
          <w:rFonts w:ascii="Palatino Linotype" w:eastAsia="Times New Roman" w:hAnsi="Palatino Linotype" w:cs="Helvetica"/>
          <w:color w:val="000000"/>
          <w:kern w:val="0"/>
          <w:sz w:val="28"/>
          <w:szCs w:val="28"/>
          <w:lang w:eastAsia="de-DE"/>
          <w14:ligatures w14:val="none"/>
        </w:rPr>
        <w:t xml:space="preserve">, </w:t>
      </w:r>
      <w:r w:rsidRPr="00136F51">
        <w:rPr>
          <w:rFonts w:ascii="Palatino Linotype" w:eastAsia="Times New Roman" w:hAnsi="Palatino Linotype" w:cs="Helvetica"/>
          <w:color w:val="000000"/>
          <w:kern w:val="0"/>
          <w:sz w:val="28"/>
          <w:szCs w:val="28"/>
          <w:lang w:eastAsia="de-DE"/>
          <w14:ligatures w14:val="none"/>
        </w:rPr>
        <w:t>510 v. Chr.</w:t>
      </w:r>
    </w:p>
    <w:p w14:paraId="7B344400" w14:textId="77777777" w:rsidR="00440780" w:rsidRPr="00136F51" w:rsidRDefault="00440780" w:rsidP="00136F51">
      <w:pPr>
        <w:jc w:val="both"/>
        <w:rPr>
          <w:rFonts w:ascii="Palatino Linotype" w:eastAsia="Times New Roman" w:hAnsi="Palatino Linotype" w:cs="Helvetica"/>
          <w:color w:val="000000"/>
          <w:kern w:val="0"/>
          <w:sz w:val="28"/>
          <w:szCs w:val="28"/>
          <w:lang w:eastAsia="de-DE"/>
          <w14:ligatures w14:val="none"/>
        </w:rPr>
      </w:pPr>
    </w:p>
    <w:p w14:paraId="08E24B2E" w14:textId="670663EC" w:rsidR="00C74344" w:rsidRPr="00136F51" w:rsidRDefault="00C74344" w:rsidP="00136F51">
      <w:pPr>
        <w:jc w:val="both"/>
        <w:rPr>
          <w:rFonts w:ascii="Palatino Linotype" w:hAnsi="Palatino Linotype"/>
          <w:sz w:val="28"/>
          <w:szCs w:val="28"/>
        </w:rPr>
      </w:pPr>
      <w:r w:rsidRPr="00136F51">
        <w:rPr>
          <w:rFonts w:ascii="Palatino Linotype" w:hAnsi="Palatino Linotype"/>
          <w:sz w:val="28"/>
          <w:szCs w:val="28"/>
        </w:rPr>
        <w:lastRenderedPageBreak/>
        <w:t xml:space="preserve">Der Legende nach wurde Tarquinia (etruskisch </w:t>
      </w:r>
      <w:r w:rsidRPr="00136F51">
        <w:rPr>
          <w:rFonts w:ascii="Palatino Linotype" w:hAnsi="Palatino Linotype"/>
          <w:i/>
          <w:iCs/>
          <w:sz w:val="28"/>
          <w:szCs w:val="28"/>
        </w:rPr>
        <w:t>Tarchuna</w:t>
      </w:r>
      <w:r w:rsidRPr="00136F51">
        <w:rPr>
          <w:rFonts w:ascii="Palatino Linotype" w:hAnsi="Palatino Linotype"/>
          <w:sz w:val="28"/>
          <w:szCs w:val="28"/>
        </w:rPr>
        <w:t xml:space="preserve"> oder </w:t>
      </w:r>
      <w:r w:rsidRPr="00136F51">
        <w:rPr>
          <w:rFonts w:ascii="Palatino Linotype" w:hAnsi="Palatino Linotype"/>
          <w:i/>
          <w:iCs/>
          <w:sz w:val="28"/>
          <w:szCs w:val="28"/>
        </w:rPr>
        <w:t>Tarchna</w:t>
      </w:r>
      <w:r w:rsidRPr="00136F51">
        <w:rPr>
          <w:rFonts w:ascii="Palatino Linotype" w:hAnsi="Palatino Linotype"/>
          <w:sz w:val="28"/>
          <w:szCs w:val="28"/>
        </w:rPr>
        <w:t xml:space="preserve">) von der mystischen Gestalt </w:t>
      </w:r>
      <w:r w:rsidRPr="00136F51">
        <w:rPr>
          <w:rFonts w:ascii="Palatino Linotype" w:hAnsi="Palatino Linotype"/>
          <w:i/>
          <w:iCs/>
          <w:sz w:val="28"/>
          <w:szCs w:val="28"/>
        </w:rPr>
        <w:t>Tarchos</w:t>
      </w:r>
      <w:r w:rsidRPr="00136F51">
        <w:rPr>
          <w:rFonts w:ascii="Palatino Linotype" w:hAnsi="Palatino Linotype"/>
          <w:sz w:val="28"/>
          <w:szCs w:val="28"/>
        </w:rPr>
        <w:t xml:space="preserve"> gegründet. </w:t>
      </w:r>
    </w:p>
    <w:p w14:paraId="3679E55D" w14:textId="5465F171" w:rsidR="00C74344" w:rsidRPr="00136F51" w:rsidRDefault="00C74344" w:rsidP="00136F51">
      <w:pPr>
        <w:jc w:val="both"/>
        <w:rPr>
          <w:rFonts w:ascii="Palatino Linotype" w:hAnsi="Palatino Linotype"/>
          <w:sz w:val="28"/>
          <w:szCs w:val="28"/>
        </w:rPr>
      </w:pPr>
      <w:r w:rsidRPr="00136F51">
        <w:rPr>
          <w:rFonts w:ascii="Palatino Linotype" w:hAnsi="Palatino Linotype"/>
          <w:sz w:val="28"/>
          <w:szCs w:val="28"/>
        </w:rPr>
        <w:t>Tatsächlich gab es schon zur Zeit der Villanova</w:t>
      </w:r>
      <w:r w:rsidR="00A64806">
        <w:rPr>
          <w:rFonts w:ascii="Palatino Linotype" w:hAnsi="Palatino Linotype"/>
          <w:sz w:val="28"/>
          <w:szCs w:val="28"/>
        </w:rPr>
        <w:t>k</w:t>
      </w:r>
      <w:r w:rsidRPr="00136F51">
        <w:rPr>
          <w:rFonts w:ascii="Palatino Linotype" w:hAnsi="Palatino Linotype"/>
          <w:sz w:val="28"/>
          <w:szCs w:val="28"/>
        </w:rPr>
        <w:t>ultur (siehe Archowissen) Hüttendörfer rund um Tarquinia, die im Lauf des 8. Jh. v. Chr. aufgegeben wurden. Gleichzeitig entstand auf einem durch steile Abhänge an drei Seiten gut geschützten Tuffsteinplateau die Stadt Tarquinia.</w:t>
      </w:r>
      <w:r w:rsidR="008212BD" w:rsidRPr="00136F51">
        <w:rPr>
          <w:rFonts w:ascii="Palatino Linotype" w:hAnsi="Palatino Linotype"/>
          <w:sz w:val="28"/>
          <w:szCs w:val="28"/>
        </w:rPr>
        <w:t xml:space="preserve"> Sie hatte durch den Fluss Marta Zugang zur nahen Küste. Das begünstigte den Seehandel, wodurch in Tarquinia eine wohlhabende (Krieger-) Aristokratie</w:t>
      </w:r>
      <w:r w:rsidR="00E51771" w:rsidRPr="00136F51">
        <w:rPr>
          <w:rFonts w:ascii="Palatino Linotype" w:hAnsi="Palatino Linotype"/>
          <w:sz w:val="28"/>
          <w:szCs w:val="28"/>
        </w:rPr>
        <w:t xml:space="preserve"> mit weitreichenden Kontakten entstand. Das wissen wir aus den Funden eines Kriegergrabes aus dem späten 8. Jh. v. Chr., die sich heute in der </w:t>
      </w:r>
      <w:hyperlink r:id="rId6" w:history="1">
        <w:r w:rsidR="00E51771" w:rsidRPr="00A64806">
          <w:rPr>
            <w:rStyle w:val="Hyperlink"/>
            <w:rFonts w:ascii="Palatino Linotype" w:hAnsi="Palatino Linotype"/>
            <w:color w:val="8E7618"/>
            <w:sz w:val="28"/>
            <w:szCs w:val="28"/>
          </w:rPr>
          <w:t>Antikensammlung in Berlin</w:t>
        </w:r>
      </w:hyperlink>
      <w:r w:rsidR="00E51771" w:rsidRPr="00136F51">
        <w:rPr>
          <w:rFonts w:ascii="Palatino Linotype" w:hAnsi="Palatino Linotype"/>
          <w:sz w:val="28"/>
          <w:szCs w:val="28"/>
        </w:rPr>
        <w:t xml:space="preserve"> befinden.</w:t>
      </w:r>
    </w:p>
    <w:p w14:paraId="630D6BC2" w14:textId="1C913E2B" w:rsidR="005D50AF" w:rsidRPr="00136F51" w:rsidRDefault="00E51771" w:rsidP="00136F51">
      <w:pPr>
        <w:jc w:val="both"/>
        <w:rPr>
          <w:rFonts w:ascii="Palatino Linotype" w:hAnsi="Palatino Linotype"/>
          <w:sz w:val="28"/>
          <w:szCs w:val="28"/>
        </w:rPr>
      </w:pPr>
      <w:r w:rsidRPr="00136F51">
        <w:rPr>
          <w:rFonts w:ascii="Palatino Linotype" w:hAnsi="Palatino Linotype"/>
          <w:sz w:val="28"/>
          <w:szCs w:val="28"/>
        </w:rPr>
        <w:t xml:space="preserve">Anfang des 6. Jh. v. Chr. fangen die wohlhabenden Aristokraten dann an, ihre Gräber </w:t>
      </w:r>
      <w:r w:rsidR="003506EA" w:rsidRPr="00136F51">
        <w:rPr>
          <w:rFonts w:ascii="Palatino Linotype" w:hAnsi="Palatino Linotype"/>
          <w:sz w:val="28"/>
          <w:szCs w:val="28"/>
        </w:rPr>
        <w:t>farblich gestalten zu lassen. Zunächst mit einfachen Ornamenten, ab der zweiten Hälfte des 6. Jh. v. Chr. mit Szenen aus der griechischen Mythologie und dem schönen Leben der Adeligen, die jagen, sportliche Wettkäm</w:t>
      </w:r>
      <w:r w:rsidR="00A64806">
        <w:rPr>
          <w:rFonts w:ascii="Palatino Linotype" w:hAnsi="Palatino Linotype"/>
          <w:sz w:val="28"/>
          <w:szCs w:val="28"/>
        </w:rPr>
        <w:t>p</w:t>
      </w:r>
      <w:r w:rsidR="003506EA" w:rsidRPr="00136F51">
        <w:rPr>
          <w:rFonts w:ascii="Palatino Linotype" w:hAnsi="Palatino Linotype"/>
          <w:sz w:val="28"/>
          <w:szCs w:val="28"/>
        </w:rPr>
        <w:t xml:space="preserve">fe austragen oder sich beim Bankett bei Wein und Musik unterhalten. </w:t>
      </w:r>
    </w:p>
    <w:p w14:paraId="78FF9676" w14:textId="77777777" w:rsidR="00440780" w:rsidRPr="00136F51" w:rsidRDefault="005D50AF" w:rsidP="00A64806">
      <w:pPr>
        <w:ind w:left="708" w:firstLine="708"/>
        <w:jc w:val="both"/>
        <w:rPr>
          <w:rFonts w:ascii="Palatino Linotype" w:hAnsi="Palatino Linotype"/>
          <w:sz w:val="28"/>
          <w:szCs w:val="28"/>
        </w:rPr>
      </w:pPr>
      <w:r w:rsidRPr="00136F51">
        <w:rPr>
          <w:rFonts w:ascii="Palatino Linotype" w:hAnsi="Palatino Linotype"/>
          <w:noProof/>
        </w:rPr>
        <w:drawing>
          <wp:inline distT="0" distB="0" distL="0" distR="0" wp14:anchorId="1369A9CD" wp14:editId="40C34C34">
            <wp:extent cx="4608000" cy="3456000"/>
            <wp:effectExtent l="0" t="0" r="2540" b="0"/>
            <wp:docPr id="1145914809" name="Grafik 8" descr="Ein Bild, das Gebäude, Kunst, Bild, Geschich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14809" name="Grafik 8" descr="Ein Bild, das Gebäude, Kunst, Bild, Geschichte enthält.&#10;&#10;KI-generierte Inhalte können fehlerhaft s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08000" cy="3456000"/>
                    </a:xfrm>
                    <a:prstGeom prst="rect">
                      <a:avLst/>
                    </a:prstGeom>
                    <a:noFill/>
                    <a:ln>
                      <a:noFill/>
                    </a:ln>
                  </pic:spPr>
                </pic:pic>
              </a:graphicData>
            </a:graphic>
          </wp:inline>
        </w:drawing>
      </w:r>
    </w:p>
    <w:p w14:paraId="05B0EB9C" w14:textId="6986F205" w:rsidR="005D50AF" w:rsidRPr="00136F51" w:rsidRDefault="002B6B05" w:rsidP="00A64806">
      <w:pPr>
        <w:ind w:left="1416"/>
        <w:jc w:val="both"/>
        <w:rPr>
          <w:rFonts w:ascii="Palatino Linotype" w:hAnsi="Palatino Linotype"/>
          <w:sz w:val="28"/>
          <w:szCs w:val="28"/>
        </w:rPr>
      </w:pPr>
      <w:r w:rsidRPr="00136F51">
        <w:rPr>
          <w:rFonts w:ascii="Palatino Linotype" w:hAnsi="Palatino Linotype"/>
          <w:sz w:val="28"/>
          <w:szCs w:val="28"/>
        </w:rPr>
        <w:t>Tomba dei leopardi, 470 v. Chr., Bankett, an dem Männer und Frauen teilnehmen</w:t>
      </w:r>
    </w:p>
    <w:p w14:paraId="03E4DEA8" w14:textId="77777777" w:rsidR="00440780" w:rsidRPr="00136F51" w:rsidRDefault="003506EA" w:rsidP="00136F51">
      <w:pPr>
        <w:jc w:val="both"/>
        <w:rPr>
          <w:rFonts w:ascii="Palatino Linotype" w:hAnsi="Palatino Linotype"/>
          <w:sz w:val="28"/>
          <w:szCs w:val="28"/>
        </w:rPr>
      </w:pPr>
      <w:r w:rsidRPr="00136F51">
        <w:rPr>
          <w:rFonts w:ascii="Palatino Linotype" w:hAnsi="Palatino Linotype"/>
          <w:sz w:val="28"/>
          <w:szCs w:val="28"/>
        </w:rPr>
        <w:lastRenderedPageBreak/>
        <w:t>Diese wurden wohl auch von griechischen Malern gefertigt, die in Tarquinia lebten. So findet sich im Grab der Jagd und Fischerei</w:t>
      </w:r>
    </w:p>
    <w:p w14:paraId="0570B10F" w14:textId="0B0AB045" w:rsidR="002B6B05" w:rsidRPr="00136F51" w:rsidRDefault="003506EA" w:rsidP="00136F51">
      <w:pPr>
        <w:jc w:val="both"/>
        <w:rPr>
          <w:rFonts w:ascii="Palatino Linotype" w:eastAsia="Times New Roman" w:hAnsi="Palatino Linotype" w:cs="Helvetica"/>
          <w:color w:val="000000"/>
          <w:kern w:val="0"/>
          <w:sz w:val="28"/>
          <w:szCs w:val="28"/>
          <w:lang w:eastAsia="de-DE"/>
          <w14:ligatures w14:val="none"/>
        </w:rPr>
      </w:pPr>
      <w:r w:rsidRPr="00136F51">
        <w:rPr>
          <w:rFonts w:ascii="Palatino Linotype" w:hAnsi="Palatino Linotype"/>
          <w:sz w:val="28"/>
          <w:szCs w:val="28"/>
        </w:rPr>
        <w:t xml:space="preserve"> </w:t>
      </w:r>
      <w:r w:rsidR="00A64806">
        <w:rPr>
          <w:rFonts w:ascii="Palatino Linotype" w:hAnsi="Palatino Linotype"/>
          <w:sz w:val="28"/>
          <w:szCs w:val="28"/>
        </w:rPr>
        <w:tab/>
      </w:r>
      <w:r w:rsidR="002B6B05" w:rsidRPr="00136F51">
        <w:rPr>
          <w:rFonts w:ascii="Palatino Linotype" w:hAnsi="Palatino Linotype"/>
          <w:noProof/>
        </w:rPr>
        <w:drawing>
          <wp:inline distT="0" distB="0" distL="0" distR="0" wp14:anchorId="72BB92C7" wp14:editId="51443573">
            <wp:extent cx="4608000" cy="6145200"/>
            <wp:effectExtent l="0" t="0" r="2540" b="8255"/>
            <wp:docPr id="2039385202" name="Grafik 4" descr="Ein Bild, das Wand, Gebäude, Im Haus, Putz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85202" name="Grafik 4" descr="Ein Bild, das Wand, Gebäude, Im Haus, Putz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8000" cy="6145200"/>
                    </a:xfrm>
                    <a:prstGeom prst="rect">
                      <a:avLst/>
                    </a:prstGeom>
                    <a:noFill/>
                    <a:ln>
                      <a:noFill/>
                    </a:ln>
                  </pic:spPr>
                </pic:pic>
              </a:graphicData>
            </a:graphic>
          </wp:inline>
        </w:drawing>
      </w:r>
    </w:p>
    <w:p w14:paraId="22E35EC3" w14:textId="4F454731" w:rsidR="002B6B05" w:rsidRPr="00136F51" w:rsidRDefault="002B6B05" w:rsidP="00A64806">
      <w:pPr>
        <w:ind w:firstLine="708"/>
        <w:jc w:val="both"/>
        <w:rPr>
          <w:rFonts w:ascii="Palatino Linotype" w:eastAsia="Times New Roman" w:hAnsi="Palatino Linotype" w:cs="Helvetica"/>
          <w:kern w:val="0"/>
          <w:sz w:val="28"/>
          <w:szCs w:val="28"/>
          <w:lang w:val="en-GB" w:eastAsia="de-DE"/>
          <w14:ligatures w14:val="none"/>
        </w:rPr>
      </w:pPr>
      <w:hyperlink r:id="rId9" w:tgtFrame="_blank" w:history="1">
        <w:r w:rsidRPr="00136F51">
          <w:rPr>
            <w:rStyle w:val="theming-theme-accent1"/>
            <w:rFonts w:ascii="Palatino Linotype" w:hAnsi="Palatino Linotype"/>
            <w:sz w:val="27"/>
            <w:szCs w:val="27"/>
            <w:shd w:val="clear" w:color="auto" w:fill="F8F8F8"/>
            <w:lang w:val="en-GB"/>
          </w:rPr>
          <w:t>Tomba della Caccia e della Pesca</w:t>
        </w:r>
      </w:hyperlink>
      <w:r w:rsidRPr="00136F51">
        <w:rPr>
          <w:rFonts w:ascii="Palatino Linotype" w:hAnsi="Palatino Linotype"/>
          <w:lang w:val="en-GB"/>
        </w:rPr>
        <w:t xml:space="preserve">, </w:t>
      </w:r>
      <w:r w:rsidRPr="00136F51">
        <w:rPr>
          <w:rFonts w:ascii="Palatino Linotype" w:eastAsia="Times New Roman" w:hAnsi="Palatino Linotype" w:cs="Helvetica"/>
          <w:kern w:val="0"/>
          <w:sz w:val="28"/>
          <w:szCs w:val="28"/>
          <w:lang w:val="en-GB" w:eastAsia="de-DE"/>
          <w14:ligatures w14:val="none"/>
        </w:rPr>
        <w:t>520-510 v. Chr.</w:t>
      </w:r>
    </w:p>
    <w:p w14:paraId="53F318B1" w14:textId="4F2A3FEE" w:rsidR="00E51771" w:rsidRPr="00136F51" w:rsidRDefault="003506EA" w:rsidP="00136F51">
      <w:pPr>
        <w:jc w:val="both"/>
        <w:rPr>
          <w:rFonts w:ascii="Palatino Linotype" w:hAnsi="Palatino Linotype"/>
          <w:sz w:val="28"/>
          <w:szCs w:val="28"/>
        </w:rPr>
      </w:pPr>
      <w:r w:rsidRPr="00136F51">
        <w:rPr>
          <w:rFonts w:ascii="Palatino Linotype" w:hAnsi="Palatino Linotype"/>
          <w:sz w:val="28"/>
          <w:szCs w:val="28"/>
        </w:rPr>
        <w:t>eine Szene, die wir auch aus einem Grab der gri</w:t>
      </w:r>
      <w:r w:rsidR="0074447A" w:rsidRPr="00136F51">
        <w:rPr>
          <w:rFonts w:ascii="Palatino Linotype" w:hAnsi="Palatino Linotype"/>
          <w:sz w:val="28"/>
          <w:szCs w:val="28"/>
        </w:rPr>
        <w:t>e</w:t>
      </w:r>
      <w:r w:rsidRPr="00136F51">
        <w:rPr>
          <w:rFonts w:ascii="Palatino Linotype" w:hAnsi="Palatino Linotype"/>
          <w:sz w:val="28"/>
          <w:szCs w:val="28"/>
        </w:rPr>
        <w:t>chischen Kolonie</w:t>
      </w:r>
      <w:r w:rsidR="0074447A" w:rsidRPr="00136F51">
        <w:rPr>
          <w:rFonts w:ascii="Palatino Linotype" w:hAnsi="Palatino Linotype"/>
          <w:sz w:val="28"/>
          <w:szCs w:val="28"/>
        </w:rPr>
        <w:t xml:space="preserve"> Paestum kennen: ein junger Mann springt von einer Klippe in die See. Was das bedeutet, kannst Du Dir </w:t>
      </w:r>
      <w:r w:rsidR="00686360" w:rsidRPr="00136F51">
        <w:rPr>
          <w:rFonts w:ascii="Palatino Linotype" w:hAnsi="Palatino Linotype"/>
          <w:sz w:val="28"/>
          <w:szCs w:val="28"/>
        </w:rPr>
        <w:t xml:space="preserve">in der </w:t>
      </w:r>
      <w:hyperlink r:id="rId10" w:history="1">
        <w:r w:rsidR="00686360" w:rsidRPr="00A64806">
          <w:rPr>
            <w:rStyle w:val="Hyperlink"/>
            <w:rFonts w:ascii="Palatino Linotype" w:hAnsi="Palatino Linotype"/>
            <w:color w:val="8E7618"/>
            <w:sz w:val="28"/>
            <w:szCs w:val="28"/>
          </w:rPr>
          <w:t>arte Dokumentation Etrusker&amp;Tusker/Die antike Supermacht/Die Römer vor den Römern</w:t>
        </w:r>
      </w:hyperlink>
      <w:r w:rsidR="00686360" w:rsidRPr="00136F51">
        <w:rPr>
          <w:rFonts w:ascii="Palatino Linotype" w:hAnsi="Palatino Linotype"/>
          <w:sz w:val="28"/>
          <w:szCs w:val="28"/>
        </w:rPr>
        <w:t xml:space="preserve"> </w:t>
      </w:r>
      <w:r w:rsidR="0074447A" w:rsidRPr="00136F51">
        <w:rPr>
          <w:rFonts w:ascii="Palatino Linotype" w:hAnsi="Palatino Linotype"/>
          <w:sz w:val="28"/>
          <w:szCs w:val="28"/>
        </w:rPr>
        <w:t>fachkundig erklären lassen.</w:t>
      </w:r>
    </w:p>
    <w:p w14:paraId="16C16A08" w14:textId="07D4A048" w:rsidR="00E6141B" w:rsidRPr="00136F51" w:rsidRDefault="00686360" w:rsidP="00136F51">
      <w:pPr>
        <w:jc w:val="both"/>
        <w:rPr>
          <w:rFonts w:ascii="Palatino Linotype" w:eastAsia="Aptos" w:hAnsi="Palatino Linotype" w:cs="Mongolian Baiti"/>
          <w:sz w:val="28"/>
          <w:szCs w:val="28"/>
        </w:rPr>
      </w:pPr>
      <w:r w:rsidRPr="00136F51">
        <w:rPr>
          <w:rFonts w:ascii="Palatino Linotype" w:eastAsia="Aptos" w:hAnsi="Palatino Linotype" w:cs="Mongolian Baiti"/>
          <w:sz w:val="28"/>
          <w:szCs w:val="28"/>
        </w:rPr>
        <w:lastRenderedPageBreak/>
        <w:t xml:space="preserve">Im 4. Jh. v. Chr. kann sich </w:t>
      </w:r>
      <w:r w:rsidR="00A97295" w:rsidRPr="00136F51">
        <w:rPr>
          <w:rFonts w:ascii="Palatino Linotype" w:eastAsia="Aptos" w:hAnsi="Palatino Linotype" w:cs="Mongolian Baiti"/>
          <w:sz w:val="28"/>
          <w:szCs w:val="28"/>
        </w:rPr>
        <w:t>Tarquinia als einzige der etruskisc</w:t>
      </w:r>
      <w:r w:rsidRPr="00136F51">
        <w:rPr>
          <w:rFonts w:ascii="Palatino Linotype" w:eastAsia="Aptos" w:hAnsi="Palatino Linotype" w:cs="Mongolian Baiti"/>
          <w:sz w:val="28"/>
          <w:szCs w:val="28"/>
        </w:rPr>
        <w:t>hen</w:t>
      </w:r>
      <w:r w:rsidR="00A97295" w:rsidRPr="00136F51">
        <w:rPr>
          <w:rFonts w:ascii="Palatino Linotype" w:eastAsia="Aptos" w:hAnsi="Palatino Linotype" w:cs="Mongolian Baiti"/>
          <w:sz w:val="28"/>
          <w:szCs w:val="28"/>
        </w:rPr>
        <w:t xml:space="preserve"> Städte der römischen Invasion zunächst erwehren. </w:t>
      </w:r>
      <w:r w:rsidRPr="00136F51">
        <w:rPr>
          <w:rFonts w:ascii="Palatino Linotype" w:eastAsia="Aptos" w:hAnsi="Palatino Linotype" w:cs="Mongolian Baiti"/>
          <w:sz w:val="28"/>
          <w:szCs w:val="28"/>
        </w:rPr>
        <w:t>Ein Adeliger namens</w:t>
      </w:r>
      <w:r w:rsidR="00A97295" w:rsidRPr="00136F51">
        <w:rPr>
          <w:rFonts w:ascii="Palatino Linotype" w:eastAsia="Aptos" w:hAnsi="Palatino Linotype" w:cs="Mongolian Baiti"/>
          <w:sz w:val="28"/>
          <w:szCs w:val="28"/>
        </w:rPr>
        <w:t xml:space="preserve"> </w:t>
      </w:r>
      <w:r w:rsidR="00A97295" w:rsidRPr="00136F51">
        <w:rPr>
          <w:rFonts w:ascii="Palatino Linotype" w:eastAsia="Aptos" w:hAnsi="Palatino Linotype" w:cs="Mongolian Baiti"/>
          <w:i/>
          <w:iCs/>
          <w:sz w:val="28"/>
          <w:szCs w:val="28"/>
        </w:rPr>
        <w:t>Aule Spurinna</w:t>
      </w:r>
      <w:r w:rsidRPr="00136F51">
        <w:rPr>
          <w:rFonts w:ascii="Palatino Linotype" w:eastAsia="Aptos" w:hAnsi="Palatino Linotype" w:cs="Mongolian Baiti"/>
          <w:sz w:val="28"/>
          <w:szCs w:val="28"/>
        </w:rPr>
        <w:t xml:space="preserve"> führt </w:t>
      </w:r>
      <w:r w:rsidR="00A97295" w:rsidRPr="00136F51">
        <w:rPr>
          <w:rFonts w:ascii="Palatino Linotype" w:eastAsia="Aptos" w:hAnsi="Palatino Linotype" w:cs="Mongolian Baiti"/>
          <w:sz w:val="28"/>
          <w:szCs w:val="28"/>
        </w:rPr>
        <w:t>358</w:t>
      </w:r>
      <w:r w:rsidR="00575F62" w:rsidRPr="00136F51">
        <w:rPr>
          <w:rFonts w:ascii="Palatino Linotype" w:eastAsia="Aptos" w:hAnsi="Palatino Linotype" w:cs="Mongolian Baiti"/>
          <w:sz w:val="28"/>
          <w:szCs w:val="28"/>
        </w:rPr>
        <w:t xml:space="preserve"> und </w:t>
      </w:r>
      <w:r w:rsidR="00A97295" w:rsidRPr="00136F51">
        <w:rPr>
          <w:rFonts w:ascii="Palatino Linotype" w:eastAsia="Aptos" w:hAnsi="Palatino Linotype" w:cs="Mongolian Baiti"/>
          <w:sz w:val="28"/>
          <w:szCs w:val="28"/>
        </w:rPr>
        <w:t xml:space="preserve">351 v. Chr. </w:t>
      </w:r>
      <w:r w:rsidR="00575F62" w:rsidRPr="00136F51">
        <w:rPr>
          <w:rFonts w:ascii="Palatino Linotype" w:eastAsia="Aptos" w:hAnsi="Palatino Linotype" w:cs="Mongolian Baiti"/>
          <w:sz w:val="28"/>
          <w:szCs w:val="28"/>
        </w:rPr>
        <w:t>Militäro</w:t>
      </w:r>
      <w:r w:rsidR="00A97295" w:rsidRPr="00136F51">
        <w:rPr>
          <w:rFonts w:ascii="Palatino Linotype" w:eastAsia="Aptos" w:hAnsi="Palatino Linotype" w:cs="Mongolian Baiti"/>
          <w:sz w:val="28"/>
          <w:szCs w:val="28"/>
        </w:rPr>
        <w:t>ffensive</w:t>
      </w:r>
      <w:r w:rsidR="00575F62" w:rsidRPr="00136F51">
        <w:rPr>
          <w:rFonts w:ascii="Palatino Linotype" w:eastAsia="Aptos" w:hAnsi="Palatino Linotype" w:cs="Mongolian Baiti"/>
          <w:sz w:val="28"/>
          <w:szCs w:val="28"/>
        </w:rPr>
        <w:t>n</w:t>
      </w:r>
      <w:r w:rsidR="00A97295" w:rsidRPr="00136F51">
        <w:rPr>
          <w:rFonts w:ascii="Palatino Linotype" w:eastAsia="Aptos" w:hAnsi="Palatino Linotype" w:cs="Mongolian Baiti"/>
          <w:sz w:val="28"/>
          <w:szCs w:val="28"/>
        </w:rPr>
        <w:t xml:space="preserve"> gegen die Römer</w:t>
      </w:r>
      <w:r w:rsidRPr="00136F51">
        <w:rPr>
          <w:rFonts w:ascii="Palatino Linotype" w:eastAsia="Aptos" w:hAnsi="Palatino Linotype" w:cs="Mongolian Baiti"/>
          <w:sz w:val="28"/>
          <w:szCs w:val="28"/>
        </w:rPr>
        <w:t>, die</w:t>
      </w:r>
      <w:r w:rsidR="00A97295" w:rsidRPr="00136F51">
        <w:rPr>
          <w:rFonts w:ascii="Palatino Linotype" w:eastAsia="Aptos" w:hAnsi="Palatino Linotype" w:cs="Mongolian Baiti"/>
          <w:sz w:val="28"/>
          <w:szCs w:val="28"/>
        </w:rPr>
        <w:t xml:space="preserve"> </w:t>
      </w:r>
      <w:r w:rsidR="00575F62" w:rsidRPr="00136F51">
        <w:rPr>
          <w:rFonts w:ascii="Palatino Linotype" w:eastAsia="Aptos" w:hAnsi="Palatino Linotype" w:cs="Mongolian Baiti"/>
          <w:sz w:val="28"/>
          <w:szCs w:val="28"/>
        </w:rPr>
        <w:t xml:space="preserve">zwar nicht erfolgreich sind, aber immerhin </w:t>
      </w:r>
      <w:r w:rsidR="00A97295" w:rsidRPr="00136F51">
        <w:rPr>
          <w:rFonts w:ascii="Palatino Linotype" w:eastAsia="Aptos" w:hAnsi="Palatino Linotype" w:cs="Mongolian Baiti"/>
          <w:sz w:val="28"/>
          <w:szCs w:val="28"/>
        </w:rPr>
        <w:t xml:space="preserve">zu einem vierzig Jahre währenden Waffenstillstand </w:t>
      </w:r>
      <w:r w:rsidR="00575F62" w:rsidRPr="00136F51">
        <w:rPr>
          <w:rFonts w:ascii="Palatino Linotype" w:eastAsia="Aptos" w:hAnsi="Palatino Linotype" w:cs="Mongolian Baiti"/>
          <w:sz w:val="28"/>
          <w:szCs w:val="28"/>
        </w:rPr>
        <w:t xml:space="preserve">beitragen. </w:t>
      </w:r>
    </w:p>
    <w:p w14:paraId="5381D2AB" w14:textId="77777777" w:rsidR="00440780" w:rsidRPr="00136F51" w:rsidRDefault="00A97295" w:rsidP="00136F51">
      <w:pPr>
        <w:jc w:val="both"/>
        <w:rPr>
          <w:rFonts w:ascii="Palatino Linotype" w:hAnsi="Palatino Linotype"/>
          <w:noProof/>
        </w:rPr>
      </w:pPr>
      <w:r w:rsidRPr="00136F51">
        <w:rPr>
          <w:rFonts w:ascii="Palatino Linotype" w:eastAsia="Aptos" w:hAnsi="Palatino Linotype" w:cs="Mongolian Baiti"/>
          <w:sz w:val="28"/>
          <w:szCs w:val="28"/>
        </w:rPr>
        <w:t>Die Unruhen des 4. Jh.</w:t>
      </w:r>
      <w:r w:rsidR="00686360" w:rsidRPr="00136F51">
        <w:rPr>
          <w:rFonts w:ascii="Palatino Linotype" w:eastAsia="Aptos" w:hAnsi="Palatino Linotype" w:cs="Mongolian Baiti"/>
          <w:sz w:val="28"/>
          <w:szCs w:val="28"/>
        </w:rPr>
        <w:t xml:space="preserve"> v. Chr. sind aber wohl der Grund für ein</w:t>
      </w:r>
      <w:r w:rsidRPr="00136F51">
        <w:rPr>
          <w:rFonts w:ascii="Palatino Linotype" w:eastAsia="Aptos" w:hAnsi="Palatino Linotype" w:cs="Mongolian Baiti"/>
          <w:sz w:val="28"/>
          <w:szCs w:val="28"/>
        </w:rPr>
        <w:t xml:space="preserve"> veränderten Bildprogramm in den </w:t>
      </w:r>
      <w:r w:rsidR="00686360" w:rsidRPr="00136F51">
        <w:rPr>
          <w:rFonts w:ascii="Palatino Linotype" w:eastAsia="Aptos" w:hAnsi="Palatino Linotype" w:cs="Mongolian Baiti"/>
          <w:sz w:val="28"/>
          <w:szCs w:val="28"/>
        </w:rPr>
        <w:t>Gräbern</w:t>
      </w:r>
      <w:r w:rsidRPr="00136F51">
        <w:rPr>
          <w:rFonts w:ascii="Palatino Linotype" w:eastAsia="Aptos" w:hAnsi="Palatino Linotype" w:cs="Mongolian Baiti"/>
          <w:sz w:val="28"/>
          <w:szCs w:val="28"/>
        </w:rPr>
        <w:t xml:space="preserve"> der Adeligen. Es wird jetzt </w:t>
      </w:r>
      <w:r w:rsidR="00575F62" w:rsidRPr="00136F51">
        <w:rPr>
          <w:rFonts w:ascii="Palatino Linotype" w:eastAsia="Aptos" w:hAnsi="Palatino Linotype" w:cs="Mongolian Baiti"/>
          <w:sz w:val="28"/>
          <w:szCs w:val="28"/>
        </w:rPr>
        <w:t>weniger das schöne Leben</w:t>
      </w:r>
      <w:r w:rsidRPr="00136F51">
        <w:rPr>
          <w:rFonts w:ascii="Palatino Linotype" w:eastAsia="Aptos" w:hAnsi="Palatino Linotype" w:cs="Mongolian Baiti"/>
          <w:sz w:val="28"/>
          <w:szCs w:val="28"/>
        </w:rPr>
        <w:t xml:space="preserve"> abgebildet, sondern die </w:t>
      </w:r>
      <w:r w:rsidR="00575F62" w:rsidRPr="00136F51">
        <w:rPr>
          <w:rFonts w:ascii="Palatino Linotype" w:eastAsia="Aptos" w:hAnsi="Palatino Linotype" w:cs="Mongolian Baiti"/>
          <w:sz w:val="28"/>
          <w:szCs w:val="28"/>
        </w:rPr>
        <w:t xml:space="preserve">düstere </w:t>
      </w:r>
      <w:r w:rsidRPr="00136F51">
        <w:rPr>
          <w:rFonts w:ascii="Palatino Linotype" w:eastAsia="Aptos" w:hAnsi="Palatino Linotype" w:cs="Mongolian Baiti"/>
          <w:sz w:val="28"/>
          <w:szCs w:val="28"/>
        </w:rPr>
        <w:t>Unterwelt mit ihren Dämonen</w:t>
      </w:r>
      <w:r w:rsidR="00575F62" w:rsidRPr="00136F51">
        <w:rPr>
          <w:rFonts w:ascii="Palatino Linotype" w:eastAsia="Aptos" w:hAnsi="Palatino Linotype" w:cs="Mongolian Baiti"/>
          <w:sz w:val="28"/>
          <w:szCs w:val="28"/>
        </w:rPr>
        <w:t xml:space="preserve"> oder sie werden mit Schilden und Teilen von Rüstungen ausgekleidet. </w:t>
      </w:r>
    </w:p>
    <w:p w14:paraId="60B66A19" w14:textId="426FBBBB" w:rsidR="00A97295" w:rsidRPr="00136F51" w:rsidRDefault="002B6B05" w:rsidP="008661B1">
      <w:pPr>
        <w:ind w:firstLine="708"/>
        <w:jc w:val="both"/>
        <w:rPr>
          <w:rFonts w:ascii="Palatino Linotype" w:eastAsia="Aptos" w:hAnsi="Palatino Linotype" w:cs="Mongolian Baiti"/>
          <w:sz w:val="28"/>
          <w:szCs w:val="28"/>
        </w:rPr>
      </w:pPr>
      <w:r w:rsidRPr="00136F51">
        <w:rPr>
          <w:rFonts w:ascii="Palatino Linotype" w:hAnsi="Palatino Linotype"/>
          <w:noProof/>
        </w:rPr>
        <w:drawing>
          <wp:inline distT="0" distB="0" distL="0" distR="0" wp14:anchorId="76683BD1" wp14:editId="5371D6A4">
            <wp:extent cx="4608000" cy="3456000"/>
            <wp:effectExtent l="0" t="0" r="2540" b="0"/>
            <wp:docPr id="643577478" name="Grafik 5" descr="Ein Bild, das Zeichnung, Kunst, Bild, Bildende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77478" name="Grafik 5" descr="Ein Bild, das Zeichnung, Kunst, Bild, Bildende Kunst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8000" cy="3456000"/>
                    </a:xfrm>
                    <a:prstGeom prst="rect">
                      <a:avLst/>
                    </a:prstGeom>
                    <a:noFill/>
                    <a:ln>
                      <a:noFill/>
                    </a:ln>
                  </pic:spPr>
                </pic:pic>
              </a:graphicData>
            </a:graphic>
          </wp:inline>
        </w:drawing>
      </w:r>
    </w:p>
    <w:p w14:paraId="7D208EB1" w14:textId="0F6D0CB0" w:rsidR="002B6B05" w:rsidRPr="00136F51" w:rsidRDefault="002B6B05" w:rsidP="008661B1">
      <w:pPr>
        <w:spacing w:before="100" w:beforeAutospacing="1" w:after="100" w:afterAutospacing="1" w:line="240" w:lineRule="auto"/>
        <w:ind w:left="708"/>
        <w:jc w:val="both"/>
        <w:outlineLvl w:val="4"/>
        <w:rPr>
          <w:rFonts w:ascii="Palatino Linotype" w:eastAsia="Times New Roman" w:hAnsi="Palatino Linotype" w:cs="Helvetica"/>
          <w:color w:val="000000"/>
          <w:kern w:val="0"/>
          <w:sz w:val="28"/>
          <w:szCs w:val="28"/>
          <w:lang w:eastAsia="de-DE"/>
          <w14:ligatures w14:val="none"/>
        </w:rPr>
      </w:pPr>
      <w:r w:rsidRPr="0045185E">
        <w:rPr>
          <w:rFonts w:ascii="Palatino Linotype" w:eastAsia="Times New Roman" w:hAnsi="Palatino Linotype" w:cs="Helvetica"/>
          <w:color w:val="000000"/>
          <w:kern w:val="0"/>
          <w:sz w:val="28"/>
          <w:szCs w:val="28"/>
          <w:lang w:eastAsia="de-DE"/>
          <w14:ligatures w14:val="none"/>
        </w:rPr>
        <w:t>Tomba dei due tetti</w:t>
      </w:r>
      <w:r w:rsidRPr="00136F51">
        <w:rPr>
          <w:rFonts w:ascii="Palatino Linotype" w:eastAsia="Times New Roman" w:hAnsi="Palatino Linotype" w:cs="Helvetica"/>
          <w:color w:val="000000"/>
          <w:kern w:val="0"/>
          <w:sz w:val="28"/>
          <w:szCs w:val="28"/>
          <w:lang w:eastAsia="de-DE"/>
          <w14:ligatures w14:val="none"/>
        </w:rPr>
        <w:t>, 250-200 v. Chr., Darstellung der Ankunft des Verstorbenen im Hades</w:t>
      </w:r>
    </w:p>
    <w:p w14:paraId="57C84E23" w14:textId="3C392242" w:rsidR="0014246E" w:rsidRPr="00136F51" w:rsidRDefault="00575F62" w:rsidP="00136F51">
      <w:pPr>
        <w:jc w:val="both"/>
        <w:rPr>
          <w:rFonts w:ascii="Palatino Linotype" w:eastAsia="Aptos" w:hAnsi="Palatino Linotype"/>
          <w:sz w:val="28"/>
          <w:szCs w:val="28"/>
        </w:rPr>
      </w:pPr>
      <w:r w:rsidRPr="00136F51">
        <w:rPr>
          <w:rFonts w:ascii="Palatino Linotype" w:eastAsia="Aptos" w:hAnsi="Palatino Linotype" w:cs="Mongolian Baiti"/>
          <w:sz w:val="28"/>
          <w:szCs w:val="28"/>
        </w:rPr>
        <w:t>Im 3. Jh. v. Chr. kommt es dann zu neuen Auseinandersetzungen mit Rom, das 281 v. Chr. die Stadt erobert</w:t>
      </w:r>
      <w:r w:rsidR="005168FA" w:rsidRPr="00136F51">
        <w:rPr>
          <w:rFonts w:ascii="Palatino Linotype" w:eastAsia="Aptos" w:hAnsi="Palatino Linotype" w:cs="Mongolian Baiti"/>
          <w:sz w:val="28"/>
          <w:szCs w:val="28"/>
        </w:rPr>
        <w:t>. Die Adelsschicht verliert zwar ihren Einfluss auf die Stadt, bekleidet aber teilweise in Rom öffentliche Ämter.</w:t>
      </w:r>
      <w:r w:rsidR="009E4620" w:rsidRPr="00136F51">
        <w:rPr>
          <w:rFonts w:ascii="Palatino Linotype" w:eastAsia="Aptos" w:hAnsi="Palatino Linotype"/>
          <w:sz w:val="28"/>
          <w:szCs w:val="28"/>
        </w:rPr>
        <w:t xml:space="preserve">  </w:t>
      </w:r>
    </w:p>
    <w:p w14:paraId="3B27FB1A" w14:textId="27641F3F" w:rsidR="000A6C18" w:rsidRPr="00136F51" w:rsidRDefault="000A6C18" w:rsidP="00136F51">
      <w:pPr>
        <w:jc w:val="both"/>
        <w:rPr>
          <w:rFonts w:ascii="Palatino Linotype" w:eastAsia="Aptos" w:hAnsi="Palatino Linotype" w:cs="Mongolian Baiti"/>
          <w:sz w:val="28"/>
          <w:szCs w:val="28"/>
        </w:rPr>
      </w:pPr>
      <w:r w:rsidRPr="00136F51">
        <w:rPr>
          <w:rFonts w:ascii="Palatino Linotype" w:eastAsia="Aptos" w:hAnsi="Palatino Linotype" w:cs="Mongolian Baiti"/>
          <w:color w:val="8E7618"/>
          <w:sz w:val="32"/>
          <w:szCs w:val="32"/>
        </w:rPr>
        <w:t>Du willst mehr wissen?</w:t>
      </w:r>
    </w:p>
    <w:p w14:paraId="15813CD7" w14:textId="77777777" w:rsidR="008661B1" w:rsidRDefault="000A0B92" w:rsidP="00136F51">
      <w:pPr>
        <w:jc w:val="both"/>
        <w:rPr>
          <w:rFonts w:ascii="Palatino Linotype" w:eastAsia="Aptos" w:hAnsi="Palatino Linotype" w:cs="Mongolian Baiti"/>
          <w:sz w:val="28"/>
          <w:szCs w:val="28"/>
        </w:rPr>
      </w:pPr>
      <w:r w:rsidRPr="00136F51">
        <w:rPr>
          <w:rFonts w:ascii="Palatino Linotype" w:eastAsia="Aptos" w:hAnsi="Palatino Linotype" w:cs="Mongolian Baiti"/>
          <w:sz w:val="28"/>
          <w:szCs w:val="28"/>
        </w:rPr>
        <w:t>Bilder der Fresken mit Beschreibungen des Dargestellten, leider nur in Italienisch</w:t>
      </w:r>
      <w:r w:rsidR="00440780" w:rsidRPr="00136F51">
        <w:rPr>
          <w:rFonts w:ascii="Palatino Linotype" w:eastAsia="Aptos" w:hAnsi="Palatino Linotype" w:cs="Mongolian Baiti"/>
          <w:sz w:val="28"/>
          <w:szCs w:val="28"/>
        </w:rPr>
        <w:t>,</w:t>
      </w:r>
      <w:r w:rsidRPr="00136F51">
        <w:rPr>
          <w:rFonts w:ascii="Palatino Linotype" w:eastAsia="Aptos" w:hAnsi="Palatino Linotype" w:cs="Mongolian Baiti"/>
          <w:sz w:val="28"/>
          <w:szCs w:val="28"/>
        </w:rPr>
        <w:t xml:space="preserve"> findest Du </w:t>
      </w:r>
      <w:hyperlink r:id="rId12" w:history="1">
        <w:r w:rsidRPr="008661B1">
          <w:rPr>
            <w:rStyle w:val="Hyperlink"/>
            <w:rFonts w:ascii="Palatino Linotype" w:eastAsia="Aptos" w:hAnsi="Palatino Linotype" w:cs="Mongolian Baiti"/>
            <w:color w:val="8E7618"/>
            <w:sz w:val="28"/>
            <w:szCs w:val="28"/>
          </w:rPr>
          <w:t>hier</w:t>
        </w:r>
        <w:r w:rsidRPr="00136F51">
          <w:rPr>
            <w:rStyle w:val="Hyperlink"/>
            <w:rFonts w:ascii="Palatino Linotype" w:eastAsia="Aptos" w:hAnsi="Palatino Linotype" w:cs="Mongolian Baiti"/>
            <w:color w:val="auto"/>
            <w:sz w:val="28"/>
            <w:szCs w:val="28"/>
          </w:rPr>
          <w:t>.</w:t>
        </w:r>
      </w:hyperlink>
      <w:r w:rsidRPr="00136F51">
        <w:rPr>
          <w:rFonts w:ascii="Palatino Linotype" w:eastAsia="Aptos" w:hAnsi="Palatino Linotype" w:cs="Mongolian Baiti"/>
          <w:sz w:val="28"/>
          <w:szCs w:val="28"/>
        </w:rPr>
        <w:t xml:space="preserve"> </w:t>
      </w:r>
    </w:p>
    <w:p w14:paraId="07901FDD" w14:textId="46430E1D" w:rsidR="00306CBF" w:rsidRPr="008661B1" w:rsidRDefault="00E04910" w:rsidP="00136F51">
      <w:pPr>
        <w:jc w:val="both"/>
        <w:rPr>
          <w:rFonts w:ascii="Palatino Linotype" w:eastAsia="Aptos" w:hAnsi="Palatino Linotype" w:cs="Mongolian Baiti"/>
          <w:sz w:val="28"/>
          <w:szCs w:val="28"/>
        </w:rPr>
      </w:pPr>
      <w:r w:rsidRPr="00136F51">
        <w:rPr>
          <w:rFonts w:ascii="Palatino Linotype" w:hAnsi="Palatino Linotype"/>
          <w:color w:val="8E7618"/>
          <w:sz w:val="32"/>
          <w:szCs w:val="32"/>
        </w:rPr>
        <w:lastRenderedPageBreak/>
        <w:t>Wie kommst Du hin?</w:t>
      </w:r>
    </w:p>
    <w:p w14:paraId="4ACBA0DE" w14:textId="3FC7A0B8" w:rsidR="00EE3556" w:rsidRPr="008661B1" w:rsidRDefault="00306CBF" w:rsidP="00136F51">
      <w:pPr>
        <w:jc w:val="both"/>
        <w:rPr>
          <w:rFonts w:ascii="Palatino Linotype" w:hAnsi="Palatino Linotype"/>
          <w:sz w:val="28"/>
          <w:szCs w:val="28"/>
        </w:rPr>
      </w:pPr>
      <w:r w:rsidRPr="008661B1">
        <w:rPr>
          <w:rFonts w:ascii="Palatino Linotype" w:hAnsi="Palatino Linotype"/>
          <w:sz w:val="28"/>
          <w:szCs w:val="28"/>
        </w:rPr>
        <w:t xml:space="preserve">Eine Google-Maps Karte findest Du auf der </w:t>
      </w:r>
      <w:r w:rsidR="008661B1" w:rsidRPr="008661B1">
        <w:rPr>
          <w:rFonts w:ascii="Palatino Linotype" w:hAnsi="Palatino Linotype"/>
          <w:sz w:val="28"/>
          <w:szCs w:val="28"/>
        </w:rPr>
        <w:t>Website</w:t>
      </w:r>
      <w:r w:rsidRPr="008661B1">
        <w:rPr>
          <w:rFonts w:ascii="Palatino Linotype" w:hAnsi="Palatino Linotype"/>
          <w:sz w:val="28"/>
          <w:szCs w:val="28"/>
        </w:rPr>
        <w:t xml:space="preserve"> der </w:t>
      </w:r>
      <w:hyperlink r:id="rId13" w:history="1">
        <w:r w:rsidRPr="008661B1">
          <w:rPr>
            <w:rStyle w:val="Hyperlink"/>
            <w:rFonts w:ascii="Palatino Linotype" w:hAnsi="Palatino Linotype"/>
            <w:color w:val="8E7618"/>
            <w:sz w:val="28"/>
            <w:szCs w:val="28"/>
          </w:rPr>
          <w:t>Monterozzi-Nekropole</w:t>
        </w:r>
      </w:hyperlink>
      <w:r w:rsidRPr="008661B1">
        <w:rPr>
          <w:rFonts w:ascii="Palatino Linotype" w:hAnsi="Palatino Linotype"/>
          <w:sz w:val="28"/>
          <w:szCs w:val="28"/>
        </w:rPr>
        <w:t>,</w:t>
      </w:r>
      <w:r w:rsidR="00EE3556" w:rsidRPr="008661B1">
        <w:rPr>
          <w:rFonts w:ascii="Palatino Linotype" w:hAnsi="Palatino Linotype"/>
          <w:sz w:val="28"/>
          <w:szCs w:val="28"/>
        </w:rPr>
        <w:t xml:space="preserve"> Öffnungszeiten und Eintrittspreise</w:t>
      </w:r>
      <w:r w:rsidRPr="008661B1">
        <w:rPr>
          <w:rFonts w:ascii="Palatino Linotype" w:hAnsi="Palatino Linotype"/>
          <w:sz w:val="28"/>
          <w:szCs w:val="28"/>
        </w:rPr>
        <w:t xml:space="preserve"> findest Du dort ebenfalls. Es gibt ein </w:t>
      </w:r>
      <w:hyperlink r:id="rId14" w:history="1">
        <w:r w:rsidRPr="008661B1">
          <w:rPr>
            <w:rStyle w:val="Hyperlink"/>
            <w:rFonts w:ascii="Palatino Linotype" w:hAnsi="Palatino Linotype"/>
            <w:color w:val="auto"/>
            <w:sz w:val="28"/>
            <w:szCs w:val="28"/>
            <w:u w:val="none"/>
          </w:rPr>
          <w:t>Kombiticket</w:t>
        </w:r>
      </w:hyperlink>
      <w:r w:rsidRPr="008661B1">
        <w:rPr>
          <w:rFonts w:ascii="Palatino Linotype" w:hAnsi="Palatino Linotype"/>
          <w:sz w:val="28"/>
          <w:szCs w:val="28"/>
        </w:rPr>
        <w:t xml:space="preserve"> für die Parks von Cerveteri und Tarq</w:t>
      </w:r>
      <w:r w:rsidR="008661B1">
        <w:rPr>
          <w:rFonts w:ascii="Palatino Linotype" w:hAnsi="Palatino Linotype"/>
          <w:sz w:val="28"/>
          <w:szCs w:val="28"/>
        </w:rPr>
        <w:t>u</w:t>
      </w:r>
      <w:r w:rsidRPr="008661B1">
        <w:rPr>
          <w:rFonts w:ascii="Palatino Linotype" w:hAnsi="Palatino Linotype"/>
          <w:sz w:val="28"/>
          <w:szCs w:val="28"/>
        </w:rPr>
        <w:t>inia einschließlich der Museen, das mit 18 Euro günstiger ist als die einzelnen Eintritte.</w:t>
      </w:r>
    </w:p>
    <w:p w14:paraId="7B2D9107" w14:textId="23587FBB" w:rsidR="00306CBF" w:rsidRPr="00136F51" w:rsidRDefault="008661B1" w:rsidP="00136F51">
      <w:pPr>
        <w:jc w:val="both"/>
        <w:rPr>
          <w:rFonts w:ascii="Palatino Linotype" w:hAnsi="Palatino Linotype"/>
          <w:color w:val="8E7618"/>
          <w:sz w:val="32"/>
          <w:szCs w:val="32"/>
        </w:rPr>
      </w:pPr>
      <w:r w:rsidRPr="00136F51">
        <w:rPr>
          <w:rFonts w:ascii="Palatino Linotype" w:eastAsia="Aptos" w:hAnsi="Palatino Linotype" w:cs="Mongolian Baiti"/>
          <w:noProof/>
          <w:sz w:val="28"/>
          <w:szCs w:val="28"/>
        </w:rPr>
        <mc:AlternateContent>
          <mc:Choice Requires="wps">
            <w:drawing>
              <wp:anchor distT="0" distB="0" distL="114300" distR="114300" simplePos="0" relativeHeight="251670528" behindDoc="0" locked="0" layoutInCell="1" allowOverlap="1" wp14:anchorId="6BB08D7F" wp14:editId="5338875D">
                <wp:simplePos x="0" y="0"/>
                <wp:positionH relativeFrom="column">
                  <wp:posOffset>4073525</wp:posOffset>
                </wp:positionH>
                <wp:positionV relativeFrom="paragraph">
                  <wp:posOffset>349885</wp:posOffset>
                </wp:positionV>
                <wp:extent cx="2379345" cy="4937760"/>
                <wp:effectExtent l="0" t="0" r="20955" b="15240"/>
                <wp:wrapThrough wrapText="bothSides">
                  <wp:wrapPolygon edited="0">
                    <wp:start x="0" y="0"/>
                    <wp:lineTo x="0" y="21583"/>
                    <wp:lineTo x="21617" y="21583"/>
                    <wp:lineTo x="21617" y="0"/>
                    <wp:lineTo x="0" y="0"/>
                  </wp:wrapPolygon>
                </wp:wrapThrough>
                <wp:docPr id="2068530124" name="Rechteck 12"/>
                <wp:cNvGraphicFramePr/>
                <a:graphic xmlns:a="http://schemas.openxmlformats.org/drawingml/2006/main">
                  <a:graphicData uri="http://schemas.microsoft.com/office/word/2010/wordprocessingShape">
                    <wps:wsp>
                      <wps:cNvSpPr/>
                      <wps:spPr>
                        <a:xfrm>
                          <a:off x="0" y="0"/>
                          <a:ext cx="2379345" cy="4937760"/>
                        </a:xfrm>
                        <a:prstGeom prst="rect">
                          <a:avLst/>
                        </a:prstGeom>
                        <a:solidFill>
                          <a:srgbClr val="F5F5DC"/>
                        </a:solidFill>
                        <a:ln w="3175" cap="flat" cmpd="sng" algn="ctr">
                          <a:solidFill>
                            <a:srgbClr val="156082">
                              <a:shade val="15000"/>
                            </a:srgbClr>
                          </a:solidFill>
                          <a:prstDash val="solid"/>
                          <a:miter lim="800000"/>
                        </a:ln>
                        <a:effectLst/>
                      </wps:spPr>
                      <wps:txbx>
                        <w:txbxContent>
                          <w:p w14:paraId="7081E7CE" w14:textId="2F7BF753" w:rsidR="00EB413B" w:rsidRDefault="00EB413B" w:rsidP="00343BFB">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4A9D3E88" w14:textId="4ECD82E4" w:rsidR="00A00CC2" w:rsidRPr="006F1600" w:rsidRDefault="00306CBF" w:rsidP="00071393">
                            <w:pPr>
                              <w:rPr>
                                <w:rFonts w:ascii="Palatino Linotype" w:hAnsi="Palatino Linotype" w:cs="Mongolian Baiti"/>
                                <w:color w:val="8E7618"/>
                                <w:sz w:val="18"/>
                                <w:szCs w:val="18"/>
                              </w:rPr>
                            </w:pPr>
                            <w:r>
                              <w:rPr>
                                <w:rFonts w:ascii="Palatino Linotype" w:hAnsi="Palatino Linotype" w:cs="Mongolian Baiti"/>
                                <w:color w:val="8E7618"/>
                                <w:sz w:val="18"/>
                                <w:szCs w:val="18"/>
                              </w:rPr>
                              <w:t>Nekropole mit anschaulichen Fresken</w:t>
                            </w:r>
                          </w:p>
                          <w:p w14:paraId="52310804" w14:textId="7AEA020B" w:rsidR="00EB413B" w:rsidRPr="006F1600" w:rsidRDefault="00343BFB" w:rsidP="00A64806">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E256556" wp14:editId="0BAD63BF">
                                  <wp:extent cx="360000" cy="360000"/>
                                  <wp:effectExtent l="0" t="0" r="2540" b="2540"/>
                                  <wp:docPr id="629444856"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15"/>
                                          <a:stretch>
                                            <a:fillRect/>
                                          </a:stretch>
                                        </pic:blipFill>
                                        <pic:spPr>
                                          <a:xfrm>
                                            <a:off x="0" y="0"/>
                                            <a:ext cx="360000" cy="360000"/>
                                          </a:xfrm>
                                          <a:prstGeom prst="rect">
                                            <a:avLst/>
                                          </a:prstGeom>
                                        </pic:spPr>
                                      </pic:pic>
                                    </a:graphicData>
                                  </a:graphic>
                                </wp:inline>
                              </w:drawing>
                            </w:r>
                            <w:r w:rsidR="00C6201A">
                              <w:rPr>
                                <w:rFonts w:ascii="Palatino Linotype" w:hAnsi="Palatino Linotype" w:cs="Mongolian Baiti"/>
                                <w:color w:val="8E7618"/>
                                <w:sz w:val="18"/>
                                <w:szCs w:val="18"/>
                              </w:rPr>
                              <w:t xml:space="preserve"> </w:t>
                            </w:r>
                            <w:r w:rsidRPr="006F1600">
                              <w:rPr>
                                <w:rFonts w:ascii="Palatino Linotype" w:hAnsi="Palatino Linotype" w:cs="Mongolian Baiti"/>
                                <w:color w:val="8E7618"/>
                                <w:sz w:val="18"/>
                                <w:szCs w:val="18"/>
                              </w:rPr>
                              <w:t>K</w:t>
                            </w:r>
                            <w:r w:rsidR="00EB413B" w:rsidRPr="006F1600">
                              <w:rPr>
                                <w:rFonts w:ascii="Palatino Linotype" w:hAnsi="Palatino Linotype" w:cs="Mongolian Baiti"/>
                                <w:color w:val="8E7618"/>
                                <w:sz w:val="18"/>
                                <w:szCs w:val="18"/>
                              </w:rPr>
                              <w:t xml:space="preserve">inderfreundlich? </w:t>
                            </w:r>
                            <w:r w:rsidR="00747558">
                              <w:rPr>
                                <w:rFonts w:ascii="Palatino Linotype" w:hAnsi="Palatino Linotype" w:cs="Mongolian Baiti"/>
                                <w:color w:val="8E7618"/>
                                <w:sz w:val="18"/>
                                <w:szCs w:val="18"/>
                              </w:rPr>
                              <w:t>Ja</w:t>
                            </w:r>
                            <w:r w:rsidR="009246B8">
                              <w:rPr>
                                <w:rFonts w:ascii="Palatino Linotype" w:hAnsi="Palatino Linotype" w:cs="Mongolian Baiti"/>
                                <w:color w:val="8E7618"/>
                                <w:sz w:val="18"/>
                                <w:szCs w:val="18"/>
                              </w:rPr>
                              <w:t>.</w:t>
                            </w:r>
                          </w:p>
                          <w:p w14:paraId="3E0D6D46" w14:textId="16D3D9DB" w:rsidR="00EB413B" w:rsidRPr="006F1600" w:rsidRDefault="00343BFB" w:rsidP="00A64806">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3375E2A2" wp14:editId="4C8427BC">
                                  <wp:extent cx="370800" cy="370800"/>
                                  <wp:effectExtent l="0" t="0" r="0" b="0"/>
                                  <wp:docPr id="159218389"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16"/>
                                          <a:stretch>
                                            <a:fillRect/>
                                          </a:stretch>
                                        </pic:blipFill>
                                        <pic:spPr>
                                          <a:xfrm>
                                            <a:off x="0" y="0"/>
                                            <a:ext cx="370800" cy="370800"/>
                                          </a:xfrm>
                                          <a:prstGeom prst="rect">
                                            <a:avLst/>
                                          </a:prstGeom>
                                        </pic:spPr>
                                      </pic:pic>
                                    </a:graphicData>
                                  </a:graphic>
                                </wp:inline>
                              </w:drawing>
                            </w:r>
                            <w:r w:rsidR="00306CBF">
                              <w:rPr>
                                <w:rFonts w:ascii="Palatino Linotype" w:hAnsi="Palatino Linotype" w:cs="Mongolian Baiti"/>
                                <w:color w:val="8E7618"/>
                                <w:sz w:val="18"/>
                                <w:szCs w:val="18"/>
                              </w:rPr>
                              <w:t xml:space="preserve">In die Tomben kommst Du </w:t>
                            </w:r>
                            <w:r w:rsidR="0021573B">
                              <w:rPr>
                                <w:rFonts w:ascii="Palatino Linotype" w:hAnsi="Palatino Linotype" w:cs="Mongolian Baiti"/>
                                <w:color w:val="8E7618"/>
                                <w:sz w:val="18"/>
                                <w:szCs w:val="18"/>
                              </w:rPr>
                              <w:t xml:space="preserve">leider </w:t>
                            </w:r>
                            <w:r w:rsidR="00306CBF">
                              <w:rPr>
                                <w:rFonts w:ascii="Palatino Linotype" w:hAnsi="Palatino Linotype" w:cs="Mongolian Baiti"/>
                                <w:color w:val="8E7618"/>
                                <w:sz w:val="18"/>
                                <w:szCs w:val="18"/>
                              </w:rPr>
                              <w:t>nicht mit dem Rollstuhl hinein</w:t>
                            </w:r>
                          </w:p>
                          <w:p w14:paraId="74669BC2" w14:textId="28BCB830" w:rsidR="00071393" w:rsidRDefault="00343BFB" w:rsidP="00A64806">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71E7B761" wp14:editId="6172EAF7">
                                  <wp:extent cx="374400" cy="345600"/>
                                  <wp:effectExtent l="0" t="0" r="6985" b="0"/>
                                  <wp:docPr id="371675724"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17"/>
                                          <a:stretch>
                                            <a:fillRect/>
                                          </a:stretch>
                                        </pic:blipFill>
                                        <pic:spPr>
                                          <a:xfrm>
                                            <a:off x="0" y="0"/>
                                            <a:ext cx="374400" cy="345600"/>
                                          </a:xfrm>
                                          <a:prstGeom prst="rect">
                                            <a:avLst/>
                                          </a:prstGeom>
                                        </pic:spPr>
                                      </pic:pic>
                                    </a:graphicData>
                                  </a:graphic>
                                </wp:inline>
                              </w:drawing>
                            </w:r>
                            <w:r w:rsidR="00C6201A">
                              <w:rPr>
                                <w:rFonts w:ascii="Palatino Linotype" w:hAnsi="Palatino Linotype" w:cs="Mongolian Baiti"/>
                                <w:color w:val="8E7618"/>
                                <w:sz w:val="18"/>
                                <w:szCs w:val="18"/>
                              </w:rPr>
                              <w:t xml:space="preserve"> </w:t>
                            </w:r>
                            <w:r w:rsidR="00655C4C">
                              <w:rPr>
                                <w:rFonts w:ascii="Palatino Linotype" w:hAnsi="Palatino Linotype" w:cs="Mongolian Baiti"/>
                                <w:color w:val="8E7618"/>
                                <w:sz w:val="18"/>
                                <w:szCs w:val="18"/>
                              </w:rPr>
                              <w:t xml:space="preserve">Ein WC </w:t>
                            </w:r>
                            <w:r w:rsidR="00136F51">
                              <w:rPr>
                                <w:rFonts w:ascii="Palatino Linotype" w:hAnsi="Palatino Linotype" w:cs="Mongolian Baiti"/>
                                <w:color w:val="8E7618"/>
                                <w:sz w:val="18"/>
                                <w:szCs w:val="18"/>
                              </w:rPr>
                              <w:t xml:space="preserve">findest Du </w:t>
                            </w:r>
                            <w:r w:rsidR="00655C4C">
                              <w:rPr>
                                <w:rFonts w:ascii="Palatino Linotype" w:hAnsi="Palatino Linotype" w:cs="Mongolian Baiti"/>
                                <w:color w:val="8E7618"/>
                                <w:sz w:val="18"/>
                                <w:szCs w:val="18"/>
                              </w:rPr>
                              <w:t>im Eingangsgebäude de</w:t>
                            </w:r>
                            <w:r w:rsidR="00136F51">
                              <w:rPr>
                                <w:rFonts w:ascii="Palatino Linotype" w:hAnsi="Palatino Linotype" w:cs="Mongolian Baiti"/>
                                <w:color w:val="8E7618"/>
                                <w:sz w:val="18"/>
                                <w:szCs w:val="18"/>
                              </w:rPr>
                              <w:t>r Nekropole</w:t>
                            </w:r>
                            <w:r w:rsidR="00071393">
                              <w:rPr>
                                <w:rFonts w:ascii="Palatino Linotype" w:hAnsi="Palatino Linotype" w:cs="Mongolian Baiti"/>
                                <w:color w:val="8E7618"/>
                                <w:sz w:val="18"/>
                                <w:szCs w:val="18"/>
                              </w:rPr>
                              <w:t>.</w:t>
                            </w:r>
                          </w:p>
                          <w:p w14:paraId="3384D0CB" w14:textId="72D94A45" w:rsidR="0031401B" w:rsidRDefault="00071393" w:rsidP="00A64806">
                            <w:pPr>
                              <w:jc w:val="both"/>
                              <w:rPr>
                                <w:rFonts w:ascii="Palatino Linotype" w:hAnsi="Palatino Linotype" w:cs="Mongolian Baiti"/>
                                <w:color w:val="8E7618"/>
                                <w:sz w:val="18"/>
                                <w:szCs w:val="18"/>
                              </w:rPr>
                            </w:pPr>
                            <w:r>
                              <w:rPr>
                                <w:rFonts w:ascii="Palatino Linotype" w:hAnsi="Palatino Linotype" w:cs="Mongolian Baiti"/>
                                <w:color w:val="8E7618"/>
                                <w:sz w:val="18"/>
                                <w:szCs w:val="18"/>
                              </w:rPr>
                              <w:t>Es gibt kein Restaurant, aber einen Raum mit Getränke- und Snackautomaten.</w:t>
                            </w:r>
                          </w:p>
                          <w:p w14:paraId="51ADD027" w14:textId="77777777" w:rsidR="008661B1" w:rsidRDefault="00071393" w:rsidP="00A64806">
                            <w:pPr>
                              <w:pStyle w:val="StandardWeb"/>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78C8A60E" wp14:editId="449755FB">
                                  <wp:extent cx="417600" cy="396000"/>
                                  <wp:effectExtent l="0" t="0" r="1905" b="4445"/>
                                  <wp:docPr id="34586625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18"/>
                                          <a:stretch>
                                            <a:fillRect/>
                                          </a:stretch>
                                        </pic:blipFill>
                                        <pic:spPr>
                                          <a:xfrm>
                                            <a:off x="0" y="0"/>
                                            <a:ext cx="417600" cy="396000"/>
                                          </a:xfrm>
                                          <a:prstGeom prst="rect">
                                            <a:avLst/>
                                          </a:prstGeom>
                                        </pic:spPr>
                                      </pic:pic>
                                    </a:graphicData>
                                  </a:graphic>
                                </wp:inline>
                              </w:drawing>
                            </w:r>
                            <w:r w:rsidRPr="00071393">
                              <w:rPr>
                                <w:rFonts w:ascii="Palatino Linotype" w:hAnsi="Palatino Linotype" w:cs="Mongolian Baiti"/>
                                <w:color w:val="8E7618"/>
                                <w:sz w:val="18"/>
                                <w:szCs w:val="18"/>
                              </w:rPr>
                              <w:t xml:space="preserve"> </w:t>
                            </w:r>
                            <w:r w:rsidR="00136F51">
                              <w:rPr>
                                <w:rFonts w:ascii="Palatino Linotype" w:hAnsi="Palatino Linotype" w:cs="Mongolian Baiti"/>
                                <w:color w:val="8E7618"/>
                                <w:sz w:val="18"/>
                                <w:szCs w:val="18"/>
                              </w:rPr>
                              <w:t>G</w:t>
                            </w:r>
                            <w:r>
                              <w:rPr>
                                <w:rFonts w:ascii="Palatino Linotype" w:hAnsi="Palatino Linotype" w:cs="Mongolian Baiti"/>
                                <w:color w:val="8E7618"/>
                                <w:sz w:val="18"/>
                                <w:szCs w:val="18"/>
                              </w:rPr>
                              <w:t>roße</w:t>
                            </w:r>
                            <w:r w:rsidR="00136F51">
                              <w:rPr>
                                <w:rFonts w:ascii="Palatino Linotype" w:hAnsi="Palatino Linotype" w:cs="Mongolian Baiti"/>
                                <w:color w:val="8E7618"/>
                                <w:sz w:val="18"/>
                                <w:szCs w:val="18"/>
                              </w:rPr>
                              <w:t>r</w:t>
                            </w:r>
                            <w:r>
                              <w:rPr>
                                <w:rFonts w:ascii="Palatino Linotype" w:hAnsi="Palatino Linotype" w:cs="Mongolian Baiti"/>
                                <w:color w:val="8E7618"/>
                                <w:sz w:val="18"/>
                                <w:szCs w:val="18"/>
                              </w:rPr>
                              <w:t xml:space="preserve"> Parkplatz am Parkeingang, aber kein Übernachtungsplatz in der Nähe.</w:t>
                            </w:r>
                          </w:p>
                          <w:p w14:paraId="3EE0F3F7" w14:textId="6A7A36F5" w:rsidR="00136F51" w:rsidRDefault="00136F51" w:rsidP="00A64806">
                            <w:pPr>
                              <w:pStyle w:val="StandardWeb"/>
                              <w:jc w:val="both"/>
                            </w:pPr>
                            <w:r w:rsidRPr="00136F51">
                              <w:rPr>
                                <w:noProof/>
                              </w:rPr>
                              <w:t xml:space="preserve"> </w:t>
                            </w:r>
                            <w:r>
                              <w:rPr>
                                <w:noProof/>
                              </w:rPr>
                              <w:drawing>
                                <wp:inline distT="0" distB="0" distL="0" distR="0" wp14:anchorId="1F3107F3" wp14:editId="6FDC1E10">
                                  <wp:extent cx="380724" cy="355600"/>
                                  <wp:effectExtent l="0" t="0" r="635" b="6350"/>
                                  <wp:docPr id="2" name="Bild 2" descr="Ein Bild, das Clipart, Cartoon, Kreis,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Clipart, Cartoon, Kreis, Darstellung enthält.&#10;&#10;KI-generierte Inhalte können fehlerhaft se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43" cy="373644"/>
                                          </a:xfrm>
                                          <a:prstGeom prst="rect">
                                            <a:avLst/>
                                          </a:prstGeom>
                                          <a:noFill/>
                                          <a:ln>
                                            <a:noFill/>
                                          </a:ln>
                                        </pic:spPr>
                                      </pic:pic>
                                    </a:graphicData>
                                  </a:graphic>
                                </wp:inline>
                              </w:drawing>
                            </w:r>
                            <w:r w:rsidR="008661B1">
                              <w:rPr>
                                <w:noProof/>
                              </w:rPr>
                              <w:t xml:space="preserve"> </w:t>
                            </w:r>
                            <w:r w:rsidRPr="00A64806">
                              <w:rPr>
                                <w:noProof/>
                                <w:color w:val="8E7618"/>
                                <w:sz w:val="18"/>
                                <w:szCs w:val="18"/>
                              </w:rPr>
                              <w:t xml:space="preserve">Wenn Du noch Puste hast, kannst Du auf Wanderwegen um das schöne Tarquinia wandern. Es gibt z.B. eine Straße der </w:t>
                            </w:r>
                            <w:r w:rsidR="00A64806" w:rsidRPr="00A64806">
                              <w:rPr>
                                <w:noProof/>
                                <w:color w:val="8E7618"/>
                                <w:sz w:val="18"/>
                                <w:szCs w:val="18"/>
                              </w:rPr>
                              <w:t>Fürste</w:t>
                            </w:r>
                            <w:r w:rsidRPr="00A64806">
                              <w:rPr>
                                <w:noProof/>
                                <w:color w:val="8E7618"/>
                                <w:sz w:val="18"/>
                                <w:szCs w:val="18"/>
                              </w:rPr>
                              <w:t>n</w:t>
                            </w:r>
                            <w:r w:rsidR="00A64806" w:rsidRPr="00A64806">
                              <w:rPr>
                                <w:noProof/>
                                <w:color w:val="8E7618"/>
                                <w:sz w:val="18"/>
                                <w:szCs w:val="18"/>
                              </w:rPr>
                              <w:t xml:space="preserve"> (Via dei Principi)</w:t>
                            </w:r>
                            <w:r w:rsidRPr="00A64806">
                              <w:rPr>
                                <w:noProof/>
                                <w:color w:val="8E7618"/>
                                <w:sz w:val="18"/>
                                <w:szCs w:val="18"/>
                              </w:rPr>
                              <w:t xml:space="preserve">, auf der Du </w:t>
                            </w:r>
                            <w:r w:rsidR="00A64806" w:rsidRPr="00A64806">
                              <w:rPr>
                                <w:noProof/>
                                <w:color w:val="8E7618"/>
                                <w:sz w:val="18"/>
                                <w:szCs w:val="18"/>
                              </w:rPr>
                              <w:t>zahlreiche Grabhügel zu sehen bekommst, aber hinein kommst Du nicht.</w:t>
                            </w:r>
                            <w:r w:rsidR="00A64806">
                              <w:rPr>
                                <w:noProof/>
                              </w:rPr>
                              <w:t xml:space="preserve"> </w:t>
                            </w:r>
                          </w:p>
                          <w:p w14:paraId="7A4B4BC2" w14:textId="56FC1150" w:rsidR="00071393" w:rsidRDefault="00071393" w:rsidP="00EB413B">
                            <w:pPr>
                              <w:jc w:val="both"/>
                              <w:rPr>
                                <w:rFonts w:ascii="Palatino Linotype" w:hAnsi="Palatino Linotype" w:cs="Mongolian Baiti"/>
                                <w:color w:val="8E7618"/>
                                <w:sz w:val="18"/>
                                <w:szCs w:val="18"/>
                              </w:rPr>
                            </w:pPr>
                          </w:p>
                          <w:p w14:paraId="0DB0F0D6" w14:textId="77777777" w:rsidR="00136F51" w:rsidRPr="006F1600" w:rsidRDefault="00136F51" w:rsidP="00EB413B">
                            <w:pPr>
                              <w:jc w:val="both"/>
                              <w:rPr>
                                <w:rFonts w:ascii="Palatino Linotype" w:hAnsi="Palatino Linotype" w:cs="Mongolian Baiti"/>
                                <w:color w:val="8E7618"/>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08D7F" id="Rechteck 12" o:spid="_x0000_s1026" style="position:absolute;left:0;text-align:left;margin-left:320.75pt;margin-top:27.55pt;width:187.35pt;height:38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" fillcolor="#f5f5dc" strokecolor="#042433" strokeweight=".25pt">
                <v:textbox>
                  <w:txbxContent>
                    <w:p w14:paraId="7081E7CE" w14:textId="2F7BF753" w:rsidR="00EB413B" w:rsidRDefault="00EB413B" w:rsidP="00343BFB">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4A9D3E88" w14:textId="4ECD82E4" w:rsidR="00A00CC2" w:rsidRPr="006F1600" w:rsidRDefault="00306CBF" w:rsidP="00071393">
                      <w:pPr>
                        <w:rPr>
                          <w:rFonts w:ascii="Palatino Linotype" w:hAnsi="Palatino Linotype" w:cs="Mongolian Baiti"/>
                          <w:color w:val="8E7618"/>
                          <w:sz w:val="18"/>
                          <w:szCs w:val="18"/>
                        </w:rPr>
                      </w:pPr>
                      <w:r>
                        <w:rPr>
                          <w:rFonts w:ascii="Palatino Linotype" w:hAnsi="Palatino Linotype" w:cs="Mongolian Baiti"/>
                          <w:color w:val="8E7618"/>
                          <w:sz w:val="18"/>
                          <w:szCs w:val="18"/>
                        </w:rPr>
                        <w:t>Nekropole mit anschaulichen Fresken</w:t>
                      </w:r>
                    </w:p>
                    <w:p w14:paraId="52310804" w14:textId="7AEA020B" w:rsidR="00EB413B" w:rsidRPr="006F1600" w:rsidRDefault="00343BFB" w:rsidP="00A64806">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E256556" wp14:editId="0BAD63BF">
                            <wp:extent cx="360000" cy="360000"/>
                            <wp:effectExtent l="0" t="0" r="2540" b="2540"/>
                            <wp:docPr id="629444856"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15"/>
                                    <a:stretch>
                                      <a:fillRect/>
                                    </a:stretch>
                                  </pic:blipFill>
                                  <pic:spPr>
                                    <a:xfrm>
                                      <a:off x="0" y="0"/>
                                      <a:ext cx="360000" cy="360000"/>
                                    </a:xfrm>
                                    <a:prstGeom prst="rect">
                                      <a:avLst/>
                                    </a:prstGeom>
                                  </pic:spPr>
                                </pic:pic>
                              </a:graphicData>
                            </a:graphic>
                          </wp:inline>
                        </w:drawing>
                      </w:r>
                      <w:r w:rsidR="00C6201A">
                        <w:rPr>
                          <w:rFonts w:ascii="Palatino Linotype" w:hAnsi="Palatino Linotype" w:cs="Mongolian Baiti"/>
                          <w:color w:val="8E7618"/>
                          <w:sz w:val="18"/>
                          <w:szCs w:val="18"/>
                        </w:rPr>
                        <w:t xml:space="preserve"> </w:t>
                      </w:r>
                      <w:r w:rsidRPr="006F1600">
                        <w:rPr>
                          <w:rFonts w:ascii="Palatino Linotype" w:hAnsi="Palatino Linotype" w:cs="Mongolian Baiti"/>
                          <w:color w:val="8E7618"/>
                          <w:sz w:val="18"/>
                          <w:szCs w:val="18"/>
                        </w:rPr>
                        <w:t>K</w:t>
                      </w:r>
                      <w:r w:rsidR="00EB413B" w:rsidRPr="006F1600">
                        <w:rPr>
                          <w:rFonts w:ascii="Palatino Linotype" w:hAnsi="Palatino Linotype" w:cs="Mongolian Baiti"/>
                          <w:color w:val="8E7618"/>
                          <w:sz w:val="18"/>
                          <w:szCs w:val="18"/>
                        </w:rPr>
                        <w:t xml:space="preserve">inderfreundlich? </w:t>
                      </w:r>
                      <w:r w:rsidR="00747558">
                        <w:rPr>
                          <w:rFonts w:ascii="Palatino Linotype" w:hAnsi="Palatino Linotype" w:cs="Mongolian Baiti"/>
                          <w:color w:val="8E7618"/>
                          <w:sz w:val="18"/>
                          <w:szCs w:val="18"/>
                        </w:rPr>
                        <w:t>Ja</w:t>
                      </w:r>
                      <w:r w:rsidR="009246B8">
                        <w:rPr>
                          <w:rFonts w:ascii="Palatino Linotype" w:hAnsi="Palatino Linotype" w:cs="Mongolian Baiti"/>
                          <w:color w:val="8E7618"/>
                          <w:sz w:val="18"/>
                          <w:szCs w:val="18"/>
                        </w:rPr>
                        <w:t>.</w:t>
                      </w:r>
                    </w:p>
                    <w:p w14:paraId="3E0D6D46" w14:textId="16D3D9DB" w:rsidR="00EB413B" w:rsidRPr="006F1600" w:rsidRDefault="00343BFB" w:rsidP="00A64806">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3375E2A2" wp14:editId="4C8427BC">
                            <wp:extent cx="370800" cy="370800"/>
                            <wp:effectExtent l="0" t="0" r="0" b="0"/>
                            <wp:docPr id="159218389"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16"/>
                                    <a:stretch>
                                      <a:fillRect/>
                                    </a:stretch>
                                  </pic:blipFill>
                                  <pic:spPr>
                                    <a:xfrm>
                                      <a:off x="0" y="0"/>
                                      <a:ext cx="370800" cy="370800"/>
                                    </a:xfrm>
                                    <a:prstGeom prst="rect">
                                      <a:avLst/>
                                    </a:prstGeom>
                                  </pic:spPr>
                                </pic:pic>
                              </a:graphicData>
                            </a:graphic>
                          </wp:inline>
                        </w:drawing>
                      </w:r>
                      <w:r w:rsidR="00306CBF">
                        <w:rPr>
                          <w:rFonts w:ascii="Palatino Linotype" w:hAnsi="Palatino Linotype" w:cs="Mongolian Baiti"/>
                          <w:color w:val="8E7618"/>
                          <w:sz w:val="18"/>
                          <w:szCs w:val="18"/>
                        </w:rPr>
                        <w:t xml:space="preserve">In die Tomben kommst Du </w:t>
                      </w:r>
                      <w:r w:rsidR="0021573B">
                        <w:rPr>
                          <w:rFonts w:ascii="Palatino Linotype" w:hAnsi="Palatino Linotype" w:cs="Mongolian Baiti"/>
                          <w:color w:val="8E7618"/>
                          <w:sz w:val="18"/>
                          <w:szCs w:val="18"/>
                        </w:rPr>
                        <w:t xml:space="preserve">leider </w:t>
                      </w:r>
                      <w:r w:rsidR="00306CBF">
                        <w:rPr>
                          <w:rFonts w:ascii="Palatino Linotype" w:hAnsi="Palatino Linotype" w:cs="Mongolian Baiti"/>
                          <w:color w:val="8E7618"/>
                          <w:sz w:val="18"/>
                          <w:szCs w:val="18"/>
                        </w:rPr>
                        <w:t>nicht mit dem Rollstuhl hinein</w:t>
                      </w:r>
                    </w:p>
                    <w:p w14:paraId="74669BC2" w14:textId="28BCB830" w:rsidR="00071393" w:rsidRDefault="00343BFB" w:rsidP="00A64806">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71E7B761" wp14:editId="6172EAF7">
                            <wp:extent cx="374400" cy="345600"/>
                            <wp:effectExtent l="0" t="0" r="6985" b="0"/>
                            <wp:docPr id="371675724"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17"/>
                                    <a:stretch>
                                      <a:fillRect/>
                                    </a:stretch>
                                  </pic:blipFill>
                                  <pic:spPr>
                                    <a:xfrm>
                                      <a:off x="0" y="0"/>
                                      <a:ext cx="374400" cy="345600"/>
                                    </a:xfrm>
                                    <a:prstGeom prst="rect">
                                      <a:avLst/>
                                    </a:prstGeom>
                                  </pic:spPr>
                                </pic:pic>
                              </a:graphicData>
                            </a:graphic>
                          </wp:inline>
                        </w:drawing>
                      </w:r>
                      <w:r w:rsidR="00C6201A">
                        <w:rPr>
                          <w:rFonts w:ascii="Palatino Linotype" w:hAnsi="Palatino Linotype" w:cs="Mongolian Baiti"/>
                          <w:color w:val="8E7618"/>
                          <w:sz w:val="18"/>
                          <w:szCs w:val="18"/>
                        </w:rPr>
                        <w:t xml:space="preserve"> </w:t>
                      </w:r>
                      <w:r w:rsidR="00655C4C">
                        <w:rPr>
                          <w:rFonts w:ascii="Palatino Linotype" w:hAnsi="Palatino Linotype" w:cs="Mongolian Baiti"/>
                          <w:color w:val="8E7618"/>
                          <w:sz w:val="18"/>
                          <w:szCs w:val="18"/>
                        </w:rPr>
                        <w:t xml:space="preserve">Ein WC </w:t>
                      </w:r>
                      <w:r w:rsidR="00136F51">
                        <w:rPr>
                          <w:rFonts w:ascii="Palatino Linotype" w:hAnsi="Palatino Linotype" w:cs="Mongolian Baiti"/>
                          <w:color w:val="8E7618"/>
                          <w:sz w:val="18"/>
                          <w:szCs w:val="18"/>
                        </w:rPr>
                        <w:t xml:space="preserve">findest Du </w:t>
                      </w:r>
                      <w:r w:rsidR="00655C4C">
                        <w:rPr>
                          <w:rFonts w:ascii="Palatino Linotype" w:hAnsi="Palatino Linotype" w:cs="Mongolian Baiti"/>
                          <w:color w:val="8E7618"/>
                          <w:sz w:val="18"/>
                          <w:szCs w:val="18"/>
                        </w:rPr>
                        <w:t>im Eingangsgebäude de</w:t>
                      </w:r>
                      <w:r w:rsidR="00136F51">
                        <w:rPr>
                          <w:rFonts w:ascii="Palatino Linotype" w:hAnsi="Palatino Linotype" w:cs="Mongolian Baiti"/>
                          <w:color w:val="8E7618"/>
                          <w:sz w:val="18"/>
                          <w:szCs w:val="18"/>
                        </w:rPr>
                        <w:t>r Nekropole</w:t>
                      </w:r>
                      <w:r w:rsidR="00071393">
                        <w:rPr>
                          <w:rFonts w:ascii="Palatino Linotype" w:hAnsi="Palatino Linotype" w:cs="Mongolian Baiti"/>
                          <w:color w:val="8E7618"/>
                          <w:sz w:val="18"/>
                          <w:szCs w:val="18"/>
                        </w:rPr>
                        <w:t>.</w:t>
                      </w:r>
                    </w:p>
                    <w:p w14:paraId="3384D0CB" w14:textId="72D94A45" w:rsidR="0031401B" w:rsidRDefault="00071393" w:rsidP="00A64806">
                      <w:pPr>
                        <w:jc w:val="both"/>
                        <w:rPr>
                          <w:rFonts w:ascii="Palatino Linotype" w:hAnsi="Palatino Linotype" w:cs="Mongolian Baiti"/>
                          <w:color w:val="8E7618"/>
                          <w:sz w:val="18"/>
                          <w:szCs w:val="18"/>
                        </w:rPr>
                      </w:pPr>
                      <w:r>
                        <w:rPr>
                          <w:rFonts w:ascii="Palatino Linotype" w:hAnsi="Palatino Linotype" w:cs="Mongolian Baiti"/>
                          <w:color w:val="8E7618"/>
                          <w:sz w:val="18"/>
                          <w:szCs w:val="18"/>
                        </w:rPr>
                        <w:t>Es gibt kein Restaurant, aber einen Raum mit Getränke- und Snackautomaten.</w:t>
                      </w:r>
                    </w:p>
                    <w:p w14:paraId="51ADD027" w14:textId="77777777" w:rsidR="008661B1" w:rsidRDefault="00071393" w:rsidP="00A64806">
                      <w:pPr>
                        <w:pStyle w:val="StandardWeb"/>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78C8A60E" wp14:editId="449755FB">
                            <wp:extent cx="417600" cy="396000"/>
                            <wp:effectExtent l="0" t="0" r="1905" b="4445"/>
                            <wp:docPr id="34586625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18"/>
                                    <a:stretch>
                                      <a:fillRect/>
                                    </a:stretch>
                                  </pic:blipFill>
                                  <pic:spPr>
                                    <a:xfrm>
                                      <a:off x="0" y="0"/>
                                      <a:ext cx="417600" cy="396000"/>
                                    </a:xfrm>
                                    <a:prstGeom prst="rect">
                                      <a:avLst/>
                                    </a:prstGeom>
                                  </pic:spPr>
                                </pic:pic>
                              </a:graphicData>
                            </a:graphic>
                          </wp:inline>
                        </w:drawing>
                      </w:r>
                      <w:r w:rsidRPr="00071393">
                        <w:rPr>
                          <w:rFonts w:ascii="Palatino Linotype" w:hAnsi="Palatino Linotype" w:cs="Mongolian Baiti"/>
                          <w:color w:val="8E7618"/>
                          <w:sz w:val="18"/>
                          <w:szCs w:val="18"/>
                        </w:rPr>
                        <w:t xml:space="preserve"> </w:t>
                      </w:r>
                      <w:r w:rsidR="00136F51">
                        <w:rPr>
                          <w:rFonts w:ascii="Palatino Linotype" w:hAnsi="Palatino Linotype" w:cs="Mongolian Baiti"/>
                          <w:color w:val="8E7618"/>
                          <w:sz w:val="18"/>
                          <w:szCs w:val="18"/>
                        </w:rPr>
                        <w:t>G</w:t>
                      </w:r>
                      <w:r>
                        <w:rPr>
                          <w:rFonts w:ascii="Palatino Linotype" w:hAnsi="Palatino Linotype" w:cs="Mongolian Baiti"/>
                          <w:color w:val="8E7618"/>
                          <w:sz w:val="18"/>
                          <w:szCs w:val="18"/>
                        </w:rPr>
                        <w:t>roße</w:t>
                      </w:r>
                      <w:r w:rsidR="00136F51">
                        <w:rPr>
                          <w:rFonts w:ascii="Palatino Linotype" w:hAnsi="Palatino Linotype" w:cs="Mongolian Baiti"/>
                          <w:color w:val="8E7618"/>
                          <w:sz w:val="18"/>
                          <w:szCs w:val="18"/>
                        </w:rPr>
                        <w:t>r</w:t>
                      </w:r>
                      <w:r>
                        <w:rPr>
                          <w:rFonts w:ascii="Palatino Linotype" w:hAnsi="Palatino Linotype" w:cs="Mongolian Baiti"/>
                          <w:color w:val="8E7618"/>
                          <w:sz w:val="18"/>
                          <w:szCs w:val="18"/>
                        </w:rPr>
                        <w:t xml:space="preserve"> Parkplatz am Parkeingang, aber kein Übernachtungsplatz in der Nähe.</w:t>
                      </w:r>
                    </w:p>
                    <w:p w14:paraId="3EE0F3F7" w14:textId="6A7A36F5" w:rsidR="00136F51" w:rsidRDefault="00136F51" w:rsidP="00A64806">
                      <w:pPr>
                        <w:pStyle w:val="StandardWeb"/>
                        <w:jc w:val="both"/>
                      </w:pPr>
                      <w:r w:rsidRPr="00136F51">
                        <w:rPr>
                          <w:noProof/>
                        </w:rPr>
                        <w:t xml:space="preserve"> </w:t>
                      </w:r>
                      <w:r>
                        <w:rPr>
                          <w:noProof/>
                        </w:rPr>
                        <w:drawing>
                          <wp:inline distT="0" distB="0" distL="0" distR="0" wp14:anchorId="1F3107F3" wp14:editId="6FDC1E10">
                            <wp:extent cx="380724" cy="355600"/>
                            <wp:effectExtent l="0" t="0" r="635" b="6350"/>
                            <wp:docPr id="2" name="Bild 2" descr="Ein Bild, das Clipart, Cartoon, Kreis,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Clipart, Cartoon, Kreis, Darstellung enthält.&#10;&#10;KI-generierte Inhalte können fehlerhaft se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43" cy="373644"/>
                                    </a:xfrm>
                                    <a:prstGeom prst="rect">
                                      <a:avLst/>
                                    </a:prstGeom>
                                    <a:noFill/>
                                    <a:ln>
                                      <a:noFill/>
                                    </a:ln>
                                  </pic:spPr>
                                </pic:pic>
                              </a:graphicData>
                            </a:graphic>
                          </wp:inline>
                        </w:drawing>
                      </w:r>
                      <w:r w:rsidR="008661B1">
                        <w:rPr>
                          <w:noProof/>
                        </w:rPr>
                        <w:t xml:space="preserve"> </w:t>
                      </w:r>
                      <w:r w:rsidRPr="00A64806">
                        <w:rPr>
                          <w:noProof/>
                          <w:color w:val="8E7618"/>
                          <w:sz w:val="18"/>
                          <w:szCs w:val="18"/>
                        </w:rPr>
                        <w:t xml:space="preserve">Wenn Du noch Puste hast, kannst Du auf Wanderwegen um das schöne Tarquinia wandern. Es gibt z.B. eine Straße der </w:t>
                      </w:r>
                      <w:r w:rsidR="00A64806" w:rsidRPr="00A64806">
                        <w:rPr>
                          <w:noProof/>
                          <w:color w:val="8E7618"/>
                          <w:sz w:val="18"/>
                          <w:szCs w:val="18"/>
                        </w:rPr>
                        <w:t>Fürste</w:t>
                      </w:r>
                      <w:r w:rsidRPr="00A64806">
                        <w:rPr>
                          <w:noProof/>
                          <w:color w:val="8E7618"/>
                          <w:sz w:val="18"/>
                          <w:szCs w:val="18"/>
                        </w:rPr>
                        <w:t>n</w:t>
                      </w:r>
                      <w:r w:rsidR="00A64806" w:rsidRPr="00A64806">
                        <w:rPr>
                          <w:noProof/>
                          <w:color w:val="8E7618"/>
                          <w:sz w:val="18"/>
                          <w:szCs w:val="18"/>
                        </w:rPr>
                        <w:t xml:space="preserve"> (Via dei Principi)</w:t>
                      </w:r>
                      <w:r w:rsidRPr="00A64806">
                        <w:rPr>
                          <w:noProof/>
                          <w:color w:val="8E7618"/>
                          <w:sz w:val="18"/>
                          <w:szCs w:val="18"/>
                        </w:rPr>
                        <w:t xml:space="preserve">, auf der Du </w:t>
                      </w:r>
                      <w:r w:rsidR="00A64806" w:rsidRPr="00A64806">
                        <w:rPr>
                          <w:noProof/>
                          <w:color w:val="8E7618"/>
                          <w:sz w:val="18"/>
                          <w:szCs w:val="18"/>
                        </w:rPr>
                        <w:t>zahlreiche Grabhügel zu sehen bekommst, aber hinein kommst Du nicht.</w:t>
                      </w:r>
                      <w:r w:rsidR="00A64806">
                        <w:rPr>
                          <w:noProof/>
                        </w:rPr>
                        <w:t xml:space="preserve"> </w:t>
                      </w:r>
                    </w:p>
                    <w:p w14:paraId="7A4B4BC2" w14:textId="56FC1150" w:rsidR="00071393" w:rsidRDefault="00071393" w:rsidP="00EB413B">
                      <w:pPr>
                        <w:jc w:val="both"/>
                        <w:rPr>
                          <w:rFonts w:ascii="Palatino Linotype" w:hAnsi="Palatino Linotype" w:cs="Mongolian Baiti"/>
                          <w:color w:val="8E7618"/>
                          <w:sz w:val="18"/>
                          <w:szCs w:val="18"/>
                        </w:rPr>
                      </w:pPr>
                    </w:p>
                    <w:p w14:paraId="0DB0F0D6" w14:textId="77777777" w:rsidR="00136F51" w:rsidRPr="006F1600" w:rsidRDefault="00136F51" w:rsidP="00EB413B">
                      <w:pPr>
                        <w:jc w:val="both"/>
                        <w:rPr>
                          <w:rFonts w:ascii="Palatino Linotype" w:hAnsi="Palatino Linotype" w:cs="Mongolian Baiti"/>
                          <w:color w:val="8E7618"/>
                          <w:sz w:val="18"/>
                          <w:szCs w:val="18"/>
                        </w:rPr>
                      </w:pPr>
                    </w:p>
                  </w:txbxContent>
                </v:textbox>
                <w10:wrap type="through"/>
              </v:rect>
            </w:pict>
          </mc:Fallback>
        </mc:AlternateContent>
      </w:r>
    </w:p>
    <w:p w14:paraId="1D720027" w14:textId="3D0FD483" w:rsidR="009E4620" w:rsidRPr="00136F51" w:rsidRDefault="00411763" w:rsidP="00136F51">
      <w:pPr>
        <w:jc w:val="both"/>
        <w:rPr>
          <w:rFonts w:ascii="Palatino Linotype" w:eastAsia="Aptos" w:hAnsi="Palatino Linotype" w:cs="Mongolian Baiti"/>
          <w:color w:val="8E7618"/>
          <w:sz w:val="32"/>
          <w:szCs w:val="32"/>
        </w:rPr>
      </w:pPr>
      <w:r w:rsidRPr="00136F51">
        <w:rPr>
          <w:rFonts w:ascii="Palatino Linotype" w:eastAsia="Aptos" w:hAnsi="Palatino Linotype" w:cs="Mongolian Baiti"/>
          <w:color w:val="8E7618"/>
          <w:sz w:val="32"/>
          <w:szCs w:val="32"/>
        </w:rPr>
        <w:t>D</w:t>
      </w:r>
      <w:r w:rsidR="005168FA" w:rsidRPr="00136F51">
        <w:rPr>
          <w:rFonts w:ascii="Palatino Linotype" w:eastAsia="Aptos" w:hAnsi="Palatino Linotype" w:cs="Mongolian Baiti"/>
          <w:color w:val="8E7618"/>
          <w:sz w:val="32"/>
          <w:szCs w:val="32"/>
        </w:rPr>
        <w:t>ie etruskische Mona L</w:t>
      </w:r>
      <w:r w:rsidR="00306CBF" w:rsidRPr="00136F51">
        <w:rPr>
          <w:rFonts w:ascii="Palatino Linotype" w:eastAsia="Aptos" w:hAnsi="Palatino Linotype" w:cs="Mongolian Baiti"/>
          <w:color w:val="8E7618"/>
          <w:sz w:val="32"/>
          <w:szCs w:val="32"/>
        </w:rPr>
        <w:t>isa</w:t>
      </w:r>
    </w:p>
    <w:p w14:paraId="397C8906" w14:textId="79F15C60" w:rsidR="009E4620" w:rsidRPr="00136F51" w:rsidRDefault="009E4620" w:rsidP="00136F51">
      <w:pPr>
        <w:jc w:val="both"/>
        <w:rPr>
          <w:rFonts w:ascii="Palatino Linotype" w:eastAsia="Aptos" w:hAnsi="Palatino Linotype" w:cs="Mongolian Baiti"/>
          <w:color w:val="8E7618"/>
          <w:sz w:val="28"/>
          <w:szCs w:val="28"/>
        </w:rPr>
      </w:pPr>
      <w:r w:rsidRPr="00136F51">
        <w:rPr>
          <w:rFonts w:ascii="Palatino Linotype" w:eastAsia="Aptos" w:hAnsi="Palatino Linotype" w:cs="Mongolian Baiti"/>
          <w:color w:val="8E7618"/>
          <w:sz w:val="28"/>
          <w:szCs w:val="28"/>
        </w:rPr>
        <w:t>Lass Deiner Fantasie und Deinem inneren Entdecker freien Lauf! Geh auf Deine Reise in die Vergangenheit und stell Dir vor, was hier</w:t>
      </w:r>
      <w:r w:rsidR="00F1229B" w:rsidRPr="00136F51">
        <w:rPr>
          <w:rFonts w:ascii="Palatino Linotype" w:eastAsia="Aptos" w:hAnsi="Palatino Linotype" w:cs="Mongolian Baiti"/>
          <w:color w:val="8E7618"/>
          <w:sz w:val="28"/>
          <w:szCs w:val="28"/>
        </w:rPr>
        <w:t xml:space="preserve"> </w:t>
      </w:r>
      <w:r w:rsidR="00B049C5" w:rsidRPr="00136F51">
        <w:rPr>
          <w:rFonts w:ascii="Palatino Linotype" w:eastAsia="Aptos" w:hAnsi="Palatino Linotype" w:cs="Mongolian Baiti"/>
          <w:color w:val="8E7618"/>
          <w:sz w:val="28"/>
          <w:szCs w:val="28"/>
        </w:rPr>
        <w:t xml:space="preserve">ca. 350 v. </w:t>
      </w:r>
      <w:r w:rsidRPr="00136F51">
        <w:rPr>
          <w:rFonts w:ascii="Palatino Linotype" w:eastAsia="Aptos" w:hAnsi="Palatino Linotype" w:cs="Mongolian Baiti"/>
          <w:color w:val="8E7618"/>
          <w:sz w:val="28"/>
          <w:szCs w:val="28"/>
        </w:rPr>
        <w:t xml:space="preserve">Chr. war: </w:t>
      </w:r>
    </w:p>
    <w:p w14:paraId="5A4B00F6" w14:textId="35E68726" w:rsidR="008661B1" w:rsidRDefault="00831C45" w:rsidP="00136F51">
      <w:pPr>
        <w:jc w:val="both"/>
        <w:rPr>
          <w:rFonts w:ascii="Palatino Linotype" w:eastAsia="Aptos" w:hAnsi="Palatino Linotype" w:cs="Mongolian Baiti"/>
          <w:sz w:val="28"/>
          <w:szCs w:val="28"/>
        </w:rPr>
      </w:pPr>
      <w:r w:rsidRPr="00136F51">
        <w:rPr>
          <w:rFonts w:ascii="Palatino Linotype" w:eastAsia="Aptos" w:hAnsi="Palatino Linotype" w:cs="Mongolian Baiti"/>
          <w:sz w:val="28"/>
          <w:szCs w:val="28"/>
        </w:rPr>
        <w:t xml:space="preserve">Heute </w:t>
      </w:r>
      <w:r w:rsidR="00B049C5" w:rsidRPr="00136F51">
        <w:rPr>
          <w:rFonts w:ascii="Palatino Linotype" w:eastAsia="Aptos" w:hAnsi="Palatino Linotype" w:cs="Mongolian Baiti"/>
          <w:sz w:val="28"/>
          <w:szCs w:val="28"/>
        </w:rPr>
        <w:t xml:space="preserve">hat sich endlich einmal der </w:t>
      </w:r>
      <w:r w:rsidRPr="00136F51">
        <w:rPr>
          <w:rFonts w:ascii="Palatino Linotype" w:eastAsia="Aptos" w:hAnsi="Palatino Linotype" w:cs="Mongolian Baiti"/>
          <w:sz w:val="28"/>
          <w:szCs w:val="28"/>
        </w:rPr>
        <w:t>Blick Deine</w:t>
      </w:r>
      <w:r w:rsidR="00B049C5" w:rsidRPr="00136F51">
        <w:rPr>
          <w:rFonts w:ascii="Palatino Linotype" w:eastAsia="Aptos" w:hAnsi="Palatino Linotype" w:cs="Mongolian Baiti"/>
          <w:sz w:val="28"/>
          <w:szCs w:val="28"/>
        </w:rPr>
        <w:t>r</w:t>
      </w:r>
      <w:r w:rsidRPr="00136F51">
        <w:rPr>
          <w:rFonts w:ascii="Palatino Linotype" w:eastAsia="Aptos" w:hAnsi="Palatino Linotype" w:cs="Mongolian Baiti"/>
          <w:sz w:val="28"/>
          <w:szCs w:val="28"/>
        </w:rPr>
        <w:t xml:space="preserve"> </w:t>
      </w:r>
      <w:r w:rsidR="00B049C5" w:rsidRPr="00136F51">
        <w:rPr>
          <w:rFonts w:ascii="Palatino Linotype" w:eastAsia="Aptos" w:hAnsi="Palatino Linotype" w:cs="Mongolian Baiti"/>
          <w:sz w:val="28"/>
          <w:szCs w:val="28"/>
        </w:rPr>
        <w:t>A</w:t>
      </w:r>
      <w:r w:rsidRPr="00136F51">
        <w:rPr>
          <w:rFonts w:ascii="Palatino Linotype" w:eastAsia="Aptos" w:hAnsi="Palatino Linotype" w:cs="Mongolian Baiti"/>
          <w:sz w:val="28"/>
          <w:szCs w:val="28"/>
        </w:rPr>
        <w:t>ngebetete</w:t>
      </w:r>
      <w:r w:rsidR="00B049C5" w:rsidRPr="00136F51">
        <w:rPr>
          <w:rFonts w:ascii="Palatino Linotype" w:eastAsia="Aptos" w:hAnsi="Palatino Linotype" w:cs="Mongolian Baiti"/>
          <w:sz w:val="28"/>
          <w:szCs w:val="28"/>
        </w:rPr>
        <w:t xml:space="preserve">n auf Dich gerichtet. Sie ist </w:t>
      </w:r>
      <w:r w:rsidRPr="00136F51">
        <w:rPr>
          <w:rFonts w:ascii="Palatino Linotype" w:eastAsia="Aptos" w:hAnsi="Palatino Linotype" w:cs="Mongolian Baiti"/>
          <w:sz w:val="28"/>
          <w:szCs w:val="28"/>
        </w:rPr>
        <w:t>das schönste Mädchen, dass Du je gesehen hast:</w:t>
      </w:r>
      <w:r w:rsidRPr="008661B1">
        <w:rPr>
          <w:rFonts w:ascii="Palatino Linotype" w:eastAsia="Aptos" w:hAnsi="Palatino Linotype" w:cs="Mongolian Baiti"/>
          <w:color w:val="8E7618"/>
          <w:sz w:val="28"/>
          <w:szCs w:val="28"/>
        </w:rPr>
        <w:t xml:space="preserve"> </w:t>
      </w:r>
      <w:hyperlink r:id="rId20" w:history="1">
        <w:r w:rsidR="008661B1" w:rsidRPr="008661B1">
          <w:rPr>
            <w:rStyle w:val="Hyperlink"/>
            <w:rFonts w:ascii="Palatino Linotype" w:eastAsia="Aptos" w:hAnsi="Palatino Linotype" w:cs="Mongolian Baiti"/>
            <w:color w:val="8E7618"/>
            <w:sz w:val="28"/>
            <w:szCs w:val="28"/>
          </w:rPr>
          <w:t>Velia Velcha</w:t>
        </w:r>
      </w:hyperlink>
    </w:p>
    <w:p w14:paraId="65368B3F" w14:textId="01349BD6" w:rsidR="00411763" w:rsidRPr="00136F51" w:rsidRDefault="00F1229B" w:rsidP="00136F51">
      <w:pPr>
        <w:jc w:val="both"/>
        <w:rPr>
          <w:rFonts w:ascii="Palatino Linotype" w:eastAsia="Aptos" w:hAnsi="Palatino Linotype" w:cs="Mongolian Baiti"/>
          <w:sz w:val="28"/>
          <w:szCs w:val="28"/>
        </w:rPr>
      </w:pPr>
      <w:r w:rsidRPr="00136F51">
        <w:rPr>
          <w:rFonts w:ascii="Palatino Linotype" w:eastAsia="Aptos" w:hAnsi="Palatino Linotype" w:cs="Mongolian Baiti"/>
          <w:sz w:val="28"/>
          <w:szCs w:val="28"/>
        </w:rPr>
        <w:t xml:space="preserve">Das erst Mal hast Du sie gesehen, als Du ihre Familie bei einem </w:t>
      </w:r>
      <w:r w:rsidR="00790317" w:rsidRPr="00136F51">
        <w:rPr>
          <w:rFonts w:ascii="Palatino Linotype" w:eastAsia="Aptos" w:hAnsi="Palatino Linotype" w:cs="Mongolian Baiti"/>
          <w:sz w:val="28"/>
          <w:szCs w:val="28"/>
        </w:rPr>
        <w:t>Bankett mit Musik unterhalten hast. Deiner Doppelflöte hast Du die melodisch</w:t>
      </w:r>
      <w:r w:rsidR="00576F7C" w:rsidRPr="00136F51">
        <w:rPr>
          <w:rFonts w:ascii="Palatino Linotype" w:eastAsia="Aptos" w:hAnsi="Palatino Linotype" w:cs="Mongolian Baiti"/>
          <w:sz w:val="28"/>
          <w:szCs w:val="28"/>
        </w:rPr>
        <w:t>sten</w:t>
      </w:r>
      <w:r w:rsidR="00790317" w:rsidRPr="00136F51">
        <w:rPr>
          <w:rFonts w:ascii="Palatino Linotype" w:eastAsia="Aptos" w:hAnsi="Palatino Linotype" w:cs="Mongolian Baiti"/>
          <w:sz w:val="28"/>
          <w:szCs w:val="28"/>
        </w:rPr>
        <w:t xml:space="preserve"> Töne entlockt und versucht, wenigstens so ihre Aufmerksamkeit zu erregen. Aber der Zitherspieler war aus irgendeinem Grund erfolgreicher, vielleicht mag sie den Klang dieses Instrumentes lieber. Am Ende des Bankett</w:t>
      </w:r>
      <w:r w:rsidR="00576F7C" w:rsidRPr="00136F51">
        <w:rPr>
          <w:rFonts w:ascii="Palatino Linotype" w:eastAsia="Aptos" w:hAnsi="Palatino Linotype" w:cs="Mongolian Baiti"/>
          <w:sz w:val="28"/>
          <w:szCs w:val="28"/>
        </w:rPr>
        <w:t>s</w:t>
      </w:r>
      <w:r w:rsidR="00790317" w:rsidRPr="00136F51">
        <w:rPr>
          <w:rFonts w:ascii="Palatino Linotype" w:eastAsia="Aptos" w:hAnsi="Palatino Linotype" w:cs="Mongolian Baiti"/>
          <w:sz w:val="28"/>
          <w:szCs w:val="28"/>
        </w:rPr>
        <w:t xml:space="preserve"> hat dieses zauberhafte Wesen jedenfalls zum Zitherspiel getanzt … ihre Tunika aus feinem Stoff flatterte um sie herum und ihre goldenen Halsketten und Ohrringe klimperten im Takt</w:t>
      </w:r>
      <w:r w:rsidR="00576F7C" w:rsidRPr="00136F51">
        <w:rPr>
          <w:rFonts w:ascii="Palatino Linotype" w:eastAsia="Aptos" w:hAnsi="Palatino Linotype" w:cs="Mongolian Baiti"/>
          <w:sz w:val="28"/>
          <w:szCs w:val="28"/>
        </w:rPr>
        <w:t>. Sogar ihre sorgfältig gedrehten Haarlöckchen, die unter einem Haarband hervorquollen, haben sich beim Tanzen gelöst. Herrlich war das anzusehen</w:t>
      </w:r>
      <w:r w:rsidR="00EE21B7" w:rsidRPr="00136F51">
        <w:rPr>
          <w:rFonts w:ascii="Palatino Linotype" w:eastAsia="Aptos" w:hAnsi="Palatino Linotype" w:cs="Mongolian Baiti"/>
          <w:sz w:val="28"/>
          <w:szCs w:val="28"/>
        </w:rPr>
        <w:t xml:space="preserve"> und Du konntest auch ein wenig von ihrem Duftöl ri</w:t>
      </w:r>
      <w:r w:rsidR="00B049C5" w:rsidRPr="00136F51">
        <w:rPr>
          <w:rFonts w:ascii="Palatino Linotype" w:eastAsia="Aptos" w:hAnsi="Palatino Linotype" w:cs="Mongolian Baiti"/>
          <w:sz w:val="28"/>
          <w:szCs w:val="28"/>
        </w:rPr>
        <w:t>e</w:t>
      </w:r>
      <w:r w:rsidR="00EE21B7" w:rsidRPr="00136F51">
        <w:rPr>
          <w:rFonts w:ascii="Palatino Linotype" w:eastAsia="Aptos" w:hAnsi="Palatino Linotype" w:cs="Mongolian Baiti"/>
          <w:sz w:val="28"/>
          <w:szCs w:val="28"/>
        </w:rPr>
        <w:t>chen</w:t>
      </w:r>
      <w:r w:rsidR="00B049C5" w:rsidRPr="00136F51">
        <w:rPr>
          <w:rFonts w:ascii="Palatino Linotype" w:eastAsia="Aptos" w:hAnsi="Palatino Linotype" w:cs="Mongolian Baiti"/>
          <w:sz w:val="28"/>
          <w:szCs w:val="28"/>
        </w:rPr>
        <w:t xml:space="preserve"> </w:t>
      </w:r>
      <w:r w:rsidR="00656E39" w:rsidRPr="00136F51">
        <w:rPr>
          <w:rFonts w:ascii="Palatino Linotype" w:eastAsia="Aptos" w:hAnsi="Palatino Linotype" w:cs="Mongolian Baiti"/>
          <w:sz w:val="28"/>
          <w:szCs w:val="28"/>
        </w:rPr>
        <w:t xml:space="preserve">und ihrer lieblichen Stimme beim Gesang lauschen </w:t>
      </w:r>
      <w:r w:rsidR="00B049C5" w:rsidRPr="00136F51">
        <w:rPr>
          <w:rFonts w:ascii="Palatino Linotype" w:eastAsia="Aptos" w:hAnsi="Palatino Linotype" w:cs="Mongolian Baiti"/>
          <w:sz w:val="28"/>
          <w:szCs w:val="28"/>
        </w:rPr>
        <w:t xml:space="preserve">- </w:t>
      </w:r>
      <w:r w:rsidR="00576F7C" w:rsidRPr="00136F51">
        <w:rPr>
          <w:rFonts w:ascii="Palatino Linotype" w:eastAsia="Aptos" w:hAnsi="Palatino Linotype" w:cs="Mongolian Baiti"/>
          <w:sz w:val="28"/>
          <w:szCs w:val="28"/>
        </w:rPr>
        <w:t>Du warst schockverliebt!</w:t>
      </w:r>
    </w:p>
    <w:p w14:paraId="0131478A" w14:textId="36DF07A2" w:rsidR="00411763" w:rsidRPr="00136F51" w:rsidRDefault="00576F7C" w:rsidP="00136F51">
      <w:pPr>
        <w:jc w:val="both"/>
        <w:rPr>
          <w:rFonts w:ascii="Palatino Linotype" w:eastAsia="Aptos" w:hAnsi="Palatino Linotype" w:cs="Mongolian Baiti"/>
          <w:sz w:val="28"/>
          <w:szCs w:val="28"/>
        </w:rPr>
      </w:pPr>
      <w:r w:rsidRPr="00136F51">
        <w:rPr>
          <w:rFonts w:ascii="Palatino Linotype" w:eastAsia="Aptos" w:hAnsi="Palatino Linotype" w:cs="Mongolian Baiti"/>
          <w:sz w:val="28"/>
          <w:szCs w:val="28"/>
        </w:rPr>
        <w:lastRenderedPageBreak/>
        <w:t xml:space="preserve">Nach vielen Wochen des Wartens darfst du heute wieder mal ein Familienbankett musikalisch begleiten. Aber wozu wird das eigentlich veranstaltet? Eingeladen sind Angehörige der Adelsfamilie </w:t>
      </w:r>
      <w:r w:rsidRPr="00136F51">
        <w:rPr>
          <w:rFonts w:ascii="Palatino Linotype" w:eastAsia="Aptos" w:hAnsi="Palatino Linotype" w:cs="Mongolian Baiti"/>
          <w:i/>
          <w:iCs/>
          <w:sz w:val="28"/>
          <w:szCs w:val="28"/>
        </w:rPr>
        <w:t>Murina</w:t>
      </w:r>
      <w:r w:rsidRPr="00136F51">
        <w:rPr>
          <w:rFonts w:ascii="Palatino Linotype" w:eastAsia="Aptos" w:hAnsi="Palatino Linotype" w:cs="Mongolian Baiti"/>
          <w:sz w:val="28"/>
          <w:szCs w:val="28"/>
        </w:rPr>
        <w:t>, darunter dieser eitle Schönling, dessen Vornamen Du nicht kennst, der sich aber schon als Krieger gegen die Römer hervorgetan haben soll. Offenbar sollen diese Besucher besonders beeindruckt werden, denn auf d</w:t>
      </w:r>
      <w:r w:rsidR="00021FF1" w:rsidRPr="00136F51">
        <w:rPr>
          <w:rFonts w:ascii="Palatino Linotype" w:eastAsia="Aptos" w:hAnsi="Palatino Linotype" w:cs="Mongolian Baiti"/>
          <w:sz w:val="28"/>
          <w:szCs w:val="28"/>
        </w:rPr>
        <w:t>ie</w:t>
      </w:r>
      <w:r w:rsidRPr="00136F51">
        <w:rPr>
          <w:rFonts w:ascii="Palatino Linotype" w:eastAsia="Aptos" w:hAnsi="Palatino Linotype" w:cs="Mongolian Baiti"/>
          <w:sz w:val="28"/>
          <w:szCs w:val="28"/>
        </w:rPr>
        <w:t xml:space="preserve"> prunkvoll gedeckte Tafel</w:t>
      </w:r>
      <w:r w:rsidR="00021FF1" w:rsidRPr="00136F51">
        <w:rPr>
          <w:rFonts w:ascii="Palatino Linotype" w:eastAsia="Aptos" w:hAnsi="Palatino Linotype" w:cs="Mongolian Baiti"/>
          <w:sz w:val="28"/>
          <w:szCs w:val="28"/>
        </w:rPr>
        <w:t xml:space="preserve"> </w:t>
      </w:r>
      <w:r w:rsidR="00EE21B7" w:rsidRPr="00136F51">
        <w:rPr>
          <w:rFonts w:ascii="Palatino Linotype" w:eastAsia="Aptos" w:hAnsi="Palatino Linotype" w:cs="Mongolian Baiti"/>
          <w:sz w:val="28"/>
          <w:szCs w:val="28"/>
        </w:rPr>
        <w:t>legen</w:t>
      </w:r>
      <w:r w:rsidR="00021FF1" w:rsidRPr="00136F51">
        <w:rPr>
          <w:rFonts w:ascii="Palatino Linotype" w:eastAsia="Aptos" w:hAnsi="Palatino Linotype" w:cs="Mongolian Baiti"/>
          <w:sz w:val="28"/>
          <w:szCs w:val="28"/>
        </w:rPr>
        <w:t xml:space="preserve"> Scharen </w:t>
      </w:r>
      <w:r w:rsidR="00656E39" w:rsidRPr="00136F51">
        <w:rPr>
          <w:rFonts w:ascii="Palatino Linotype" w:eastAsia="Aptos" w:hAnsi="Palatino Linotype" w:cs="Mongolian Baiti"/>
          <w:sz w:val="28"/>
          <w:szCs w:val="28"/>
        </w:rPr>
        <w:t>nackte</w:t>
      </w:r>
      <w:r w:rsidR="006D2BEA">
        <w:rPr>
          <w:rFonts w:ascii="Palatino Linotype" w:eastAsia="Aptos" w:hAnsi="Palatino Linotype" w:cs="Mongolian Baiti"/>
          <w:sz w:val="28"/>
          <w:szCs w:val="28"/>
        </w:rPr>
        <w:t>r</w:t>
      </w:r>
      <w:r w:rsidR="00656E39" w:rsidRPr="00136F51">
        <w:rPr>
          <w:rFonts w:ascii="Palatino Linotype" w:eastAsia="Aptos" w:hAnsi="Palatino Linotype" w:cs="Mongolian Baiti"/>
          <w:sz w:val="28"/>
          <w:szCs w:val="28"/>
        </w:rPr>
        <w:t xml:space="preserve"> </w:t>
      </w:r>
      <w:r w:rsidR="00021FF1" w:rsidRPr="00136F51">
        <w:rPr>
          <w:rFonts w:ascii="Palatino Linotype" w:eastAsia="Aptos" w:hAnsi="Palatino Linotype" w:cs="Mongolian Baiti"/>
          <w:sz w:val="28"/>
          <w:szCs w:val="28"/>
        </w:rPr>
        <w:t>Diener unzählige Gänge mit verschiedenen Speisen auf: verschiedene Fische aus den nahen Flüssen, Seen und dem Meer, Wild, frisch erlegt auf der letzten Jagd des Hausherrn hoch zu</w:t>
      </w:r>
      <w:r w:rsidR="00B049C5" w:rsidRPr="00136F51">
        <w:rPr>
          <w:rFonts w:ascii="Palatino Linotype" w:eastAsia="Aptos" w:hAnsi="Palatino Linotype" w:cs="Mongolian Baiti"/>
          <w:sz w:val="28"/>
          <w:szCs w:val="28"/>
        </w:rPr>
        <w:t xml:space="preserve"> </w:t>
      </w:r>
      <w:r w:rsidR="00021FF1" w:rsidRPr="00136F51">
        <w:rPr>
          <w:rFonts w:ascii="Palatino Linotype" w:eastAsia="Aptos" w:hAnsi="Palatino Linotype" w:cs="Mongolian Baiti"/>
          <w:sz w:val="28"/>
          <w:szCs w:val="28"/>
        </w:rPr>
        <w:t xml:space="preserve">Pferde und erheitert durch Flötenspiel, erlesene Früchte aus hiesigen Gärten, aber auch exotische getrocknete Früchte, die Du gar nicht kennst. Und natürlich Unmengen von gewürztem Wein und Olivenöl aus etruskischer Produktion, die mittlerweile bis zu den Kelten im Norden gehandelt werden. </w:t>
      </w:r>
      <w:r w:rsidR="00656E39" w:rsidRPr="00136F51">
        <w:rPr>
          <w:rFonts w:ascii="Palatino Linotype" w:eastAsia="Aptos" w:hAnsi="Palatino Linotype" w:cs="Mongolian Baiti"/>
          <w:sz w:val="28"/>
          <w:szCs w:val="28"/>
        </w:rPr>
        <w:t xml:space="preserve">Kein Wunder, dass der griechische Gott des Weines </w:t>
      </w:r>
      <w:r w:rsidR="00656E39" w:rsidRPr="00136F51">
        <w:rPr>
          <w:rFonts w:ascii="Palatino Linotype" w:eastAsia="Aptos" w:hAnsi="Palatino Linotype" w:cs="Mongolian Baiti"/>
          <w:i/>
          <w:iCs/>
          <w:sz w:val="28"/>
          <w:szCs w:val="28"/>
        </w:rPr>
        <w:t>Dionysos</w:t>
      </w:r>
      <w:r w:rsidR="00656E39" w:rsidRPr="00136F51">
        <w:rPr>
          <w:rFonts w:ascii="Palatino Linotype" w:eastAsia="Aptos" w:hAnsi="Palatino Linotype" w:cs="Mongolian Baiti"/>
          <w:sz w:val="28"/>
          <w:szCs w:val="28"/>
        </w:rPr>
        <w:t xml:space="preserve"> nun auch in Etrurien verehrt wird!</w:t>
      </w:r>
    </w:p>
    <w:p w14:paraId="12790BE6" w14:textId="2534B0B6" w:rsidR="00EE21B7" w:rsidRPr="00136F51" w:rsidRDefault="00EE21B7" w:rsidP="00136F51">
      <w:pPr>
        <w:jc w:val="both"/>
        <w:rPr>
          <w:rFonts w:ascii="Palatino Linotype" w:eastAsia="Aptos" w:hAnsi="Palatino Linotype" w:cs="Mongolian Baiti"/>
          <w:color w:val="8E7618"/>
          <w:sz w:val="28"/>
          <w:szCs w:val="28"/>
        </w:rPr>
      </w:pPr>
      <w:r w:rsidRPr="00136F51">
        <w:rPr>
          <w:rFonts w:ascii="Palatino Linotype" w:eastAsia="Aptos" w:hAnsi="Palatino Linotype" w:cs="Mongolian Baiti"/>
          <w:sz w:val="28"/>
          <w:szCs w:val="28"/>
        </w:rPr>
        <w:t xml:space="preserve">Deiner Musik hören sie allerdings gar nicht zu, so sehr sind sie in Gespräche über Politik, die gefährlichen Römer und </w:t>
      </w:r>
      <w:r w:rsidRPr="00136F51">
        <w:rPr>
          <w:rFonts w:ascii="Palatino Linotype" w:eastAsia="Aptos" w:hAnsi="Palatino Linotype" w:cs="Mongolian Baiti"/>
          <w:i/>
          <w:iCs/>
          <w:sz w:val="28"/>
          <w:szCs w:val="28"/>
        </w:rPr>
        <w:t>Aule Spurinna</w:t>
      </w:r>
      <w:r w:rsidRPr="00136F51">
        <w:rPr>
          <w:rFonts w:ascii="Palatino Linotype" w:eastAsia="Aptos" w:hAnsi="Palatino Linotype" w:cs="Mongolian Baiti"/>
          <w:sz w:val="28"/>
          <w:szCs w:val="28"/>
        </w:rPr>
        <w:t xml:space="preserve"> vertieft … aber was musst Du da hören, als die Hausherrin sich mit Frau </w:t>
      </w:r>
      <w:r w:rsidRPr="00136F51">
        <w:rPr>
          <w:rFonts w:ascii="Palatino Linotype" w:eastAsia="Aptos" w:hAnsi="Palatino Linotype" w:cs="Mongolian Baiti"/>
          <w:i/>
          <w:iCs/>
          <w:sz w:val="28"/>
          <w:szCs w:val="28"/>
        </w:rPr>
        <w:t>Murina</w:t>
      </w:r>
      <w:r w:rsidRPr="00136F51">
        <w:rPr>
          <w:rFonts w:ascii="Palatino Linotype" w:eastAsia="Aptos" w:hAnsi="Palatino Linotype" w:cs="Mongolian Baiti"/>
          <w:sz w:val="28"/>
          <w:szCs w:val="28"/>
        </w:rPr>
        <w:t xml:space="preserve"> unterhält … oh nein, dieser eitle Schönling soundso soll Deine angebetet</w:t>
      </w:r>
      <w:r w:rsidR="00B66EC2">
        <w:rPr>
          <w:rFonts w:ascii="Palatino Linotype" w:eastAsia="Aptos" w:hAnsi="Palatino Linotype" w:cs="Mongolian Baiti"/>
          <w:sz w:val="28"/>
          <w:szCs w:val="28"/>
        </w:rPr>
        <w:t>e</w:t>
      </w:r>
      <w:r w:rsidRPr="00136F51">
        <w:rPr>
          <w:rFonts w:ascii="Palatino Linotype" w:eastAsia="Aptos" w:hAnsi="Palatino Linotype" w:cs="Mongolian Baiti"/>
          <w:sz w:val="28"/>
          <w:szCs w:val="28"/>
        </w:rPr>
        <w:t xml:space="preserve"> Velia heiraten … nach einem letzten </w:t>
      </w:r>
      <w:r w:rsidR="006D2BEA" w:rsidRPr="00136F51">
        <w:rPr>
          <w:rFonts w:ascii="Palatino Linotype" w:eastAsia="Aptos" w:hAnsi="Palatino Linotype" w:cs="Mongolian Baiti"/>
          <w:sz w:val="28"/>
          <w:szCs w:val="28"/>
        </w:rPr>
        <w:t>quietschenden</w:t>
      </w:r>
      <w:r w:rsidRPr="00136F51">
        <w:rPr>
          <w:rFonts w:ascii="Palatino Linotype" w:eastAsia="Aptos" w:hAnsi="Palatino Linotype" w:cs="Mongolian Baiti"/>
          <w:sz w:val="28"/>
          <w:szCs w:val="28"/>
        </w:rPr>
        <w:t xml:space="preserve"> Ton fällt Dir die Doppelflöte aus der Hand und nun </w:t>
      </w:r>
      <w:r w:rsidR="00B049C5" w:rsidRPr="00136F51">
        <w:rPr>
          <w:rFonts w:ascii="Palatino Linotype" w:eastAsia="Aptos" w:hAnsi="Palatino Linotype" w:cs="Mongolian Baiti"/>
          <w:sz w:val="28"/>
          <w:szCs w:val="28"/>
        </w:rPr>
        <w:t xml:space="preserve">richtet sich </w:t>
      </w:r>
      <w:r w:rsidRPr="00136F51">
        <w:rPr>
          <w:rFonts w:ascii="Palatino Linotype" w:eastAsia="Aptos" w:hAnsi="Palatino Linotype" w:cs="Mongolian Baiti"/>
          <w:sz w:val="28"/>
          <w:szCs w:val="28"/>
        </w:rPr>
        <w:t>die Aufmerksamkeit aller auf Dich</w:t>
      </w:r>
      <w:r w:rsidR="00B049C5" w:rsidRPr="00136F51">
        <w:rPr>
          <w:rFonts w:ascii="Palatino Linotype" w:eastAsia="Aptos" w:hAnsi="Palatino Linotype" w:cs="Mongolian Baiti"/>
          <w:sz w:val="28"/>
          <w:szCs w:val="28"/>
        </w:rPr>
        <w:t xml:space="preserve">. Selbst </w:t>
      </w:r>
      <w:r w:rsidRPr="00136F51">
        <w:rPr>
          <w:rFonts w:ascii="Palatino Linotype" w:eastAsia="Aptos" w:hAnsi="Palatino Linotype" w:cs="Mongolian Baiti"/>
          <w:sz w:val="28"/>
          <w:szCs w:val="28"/>
        </w:rPr>
        <w:t>Velia schaut Dich einen Moment lang irritiert aus ihren schönen Augen an…</w:t>
      </w:r>
    </w:p>
    <w:p w14:paraId="776158BB" w14:textId="77777777" w:rsidR="00A84F51" w:rsidRPr="00136F51" w:rsidRDefault="00A84F51" w:rsidP="00136F51">
      <w:pPr>
        <w:jc w:val="both"/>
        <w:rPr>
          <w:rFonts w:ascii="Palatino Linotype" w:eastAsia="Aptos" w:hAnsi="Palatino Linotype" w:cs="Mongolian Baiti"/>
          <w:color w:val="8E7618"/>
          <w:sz w:val="28"/>
          <w:szCs w:val="28"/>
        </w:rPr>
      </w:pPr>
    </w:p>
    <w:p w14:paraId="25958DE8" w14:textId="54D751E0" w:rsidR="00501AEC" w:rsidRPr="00136F51" w:rsidRDefault="00501AEC" w:rsidP="00136F51">
      <w:pPr>
        <w:jc w:val="both"/>
        <w:rPr>
          <w:rFonts w:ascii="Palatino Linotype" w:eastAsia="Aptos" w:hAnsi="Palatino Linotype" w:cs="Mongolian Baiti"/>
          <w:color w:val="8E7618"/>
          <w:sz w:val="32"/>
          <w:szCs w:val="32"/>
        </w:rPr>
      </w:pPr>
      <w:r w:rsidRPr="00136F51">
        <w:rPr>
          <w:rFonts w:ascii="Palatino Linotype" w:eastAsia="Aptos" w:hAnsi="Palatino Linotype" w:cs="Mongolian Baiti"/>
          <w:color w:val="8E7618"/>
          <w:sz w:val="32"/>
          <w:szCs w:val="32"/>
        </w:rPr>
        <w:t>Für F</w:t>
      </w:r>
      <w:r w:rsidR="009E40F8" w:rsidRPr="00136F51">
        <w:rPr>
          <w:rFonts w:ascii="Palatino Linotype" w:eastAsia="Aptos" w:hAnsi="Palatino Linotype" w:cs="Mongolian Baiti"/>
          <w:color w:val="8E7618"/>
          <w:sz w:val="32"/>
          <w:szCs w:val="32"/>
        </w:rPr>
        <w:t>aktenchecker</w:t>
      </w:r>
    </w:p>
    <w:p w14:paraId="2BC02241" w14:textId="2FA875FE" w:rsidR="00B049C5" w:rsidRPr="00136F51" w:rsidRDefault="00B049C5" w:rsidP="00136F51">
      <w:pPr>
        <w:jc w:val="both"/>
        <w:rPr>
          <w:rFonts w:ascii="Palatino Linotype" w:eastAsia="Aptos" w:hAnsi="Palatino Linotype" w:cs="Mongolian Baiti"/>
          <w:sz w:val="32"/>
          <w:szCs w:val="32"/>
        </w:rPr>
      </w:pPr>
      <w:r w:rsidRPr="00136F51">
        <w:rPr>
          <w:rFonts w:ascii="Palatino Linotype" w:eastAsia="Aptos" w:hAnsi="Palatino Linotype" w:cs="Mongolian Baiti"/>
          <w:sz w:val="32"/>
          <w:szCs w:val="32"/>
        </w:rPr>
        <w:t>Die schöne Velia wird auf einem leider der Öffentlichkeit nicht zugänglichen Fries in der Tomba del</w:t>
      </w:r>
      <w:r w:rsidR="004B36E9" w:rsidRPr="00136F51">
        <w:rPr>
          <w:rFonts w:ascii="Palatino Linotype" w:eastAsia="Aptos" w:hAnsi="Palatino Linotype" w:cs="Mongolian Baiti"/>
          <w:sz w:val="32"/>
          <w:szCs w:val="32"/>
        </w:rPr>
        <w:t>’</w:t>
      </w:r>
      <w:r w:rsidRPr="00136F51">
        <w:rPr>
          <w:rFonts w:ascii="Palatino Linotype" w:eastAsia="Aptos" w:hAnsi="Palatino Linotype" w:cs="Mongolian Baiti"/>
          <w:sz w:val="32"/>
          <w:szCs w:val="32"/>
        </w:rPr>
        <w:t>Orca</w:t>
      </w:r>
      <w:r w:rsidR="004B36E9" w:rsidRPr="00136F51">
        <w:rPr>
          <w:rFonts w:ascii="Palatino Linotype" w:eastAsia="Aptos" w:hAnsi="Palatino Linotype" w:cs="Mongolian Baiti"/>
          <w:sz w:val="32"/>
          <w:szCs w:val="32"/>
        </w:rPr>
        <w:t>, gezeigt. Nimmt sie da an einem so fröhlichen Bankett teil, wie wir es oben geschildert haben?</w:t>
      </w:r>
      <w:r w:rsidR="006312D8" w:rsidRPr="00136F51">
        <w:rPr>
          <w:rFonts w:ascii="Palatino Linotype" w:eastAsia="Aptos" w:hAnsi="Palatino Linotype" w:cs="Mongolian Baiti"/>
          <w:sz w:val="32"/>
          <w:szCs w:val="32"/>
        </w:rPr>
        <w:t xml:space="preserve"> Die Antwort findest Du in diesem</w:t>
      </w:r>
      <w:r w:rsidR="006312D8" w:rsidRPr="006D2BEA">
        <w:rPr>
          <w:rFonts w:ascii="Palatino Linotype" w:eastAsia="Aptos" w:hAnsi="Palatino Linotype" w:cs="Mongolian Baiti"/>
          <w:color w:val="8E7618"/>
          <w:sz w:val="32"/>
          <w:szCs w:val="32"/>
        </w:rPr>
        <w:t xml:space="preserve"> </w:t>
      </w:r>
      <w:hyperlink r:id="rId21" w:history="1">
        <w:r w:rsidR="006312D8" w:rsidRPr="006D2BEA">
          <w:rPr>
            <w:rStyle w:val="Hyperlink"/>
            <w:rFonts w:ascii="Palatino Linotype" w:eastAsia="Aptos" w:hAnsi="Palatino Linotype" w:cs="Mongolian Baiti"/>
            <w:color w:val="8E7618"/>
            <w:sz w:val="32"/>
            <w:szCs w:val="32"/>
          </w:rPr>
          <w:t>wikipedia-Artikel.</w:t>
        </w:r>
      </w:hyperlink>
    </w:p>
    <w:sectPr w:rsidR="00B049C5" w:rsidRPr="00136F5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ocumentProtection w:edit="readOnly" w:formatting="1" w:enforcement="1" w:cryptProviderType="rsaAES" w:cryptAlgorithmClass="hash" w:cryptAlgorithmType="typeAny" w:cryptAlgorithmSid="14" w:cryptSpinCount="100000" w:hash="fBUYN4Lb1qdR1ZUt5AIkx1FPSV/8hVNDaiwNxWwbMY0eGpTosF21C/oZW224ARn2qbztTleDTCsAhCFwaK83Ng==" w:salt="JyRgOtSSmajD7z4CKkQbKQ=="/>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AC"/>
    <w:rsid w:val="00021FF1"/>
    <w:rsid w:val="00071393"/>
    <w:rsid w:val="00097837"/>
    <w:rsid w:val="000A0B92"/>
    <w:rsid w:val="000A5D87"/>
    <w:rsid w:val="000A6C18"/>
    <w:rsid w:val="000B4535"/>
    <w:rsid w:val="000B78EC"/>
    <w:rsid w:val="000B7AFB"/>
    <w:rsid w:val="000D0FAC"/>
    <w:rsid w:val="00115507"/>
    <w:rsid w:val="001330A4"/>
    <w:rsid w:val="00136F51"/>
    <w:rsid w:val="0014246E"/>
    <w:rsid w:val="00146B5C"/>
    <w:rsid w:val="00152820"/>
    <w:rsid w:val="00167A0D"/>
    <w:rsid w:val="00174058"/>
    <w:rsid w:val="00176012"/>
    <w:rsid w:val="0018391C"/>
    <w:rsid w:val="001A6F35"/>
    <w:rsid w:val="001C0476"/>
    <w:rsid w:val="001C58EB"/>
    <w:rsid w:val="001F3AE9"/>
    <w:rsid w:val="001F76E1"/>
    <w:rsid w:val="002152CC"/>
    <w:rsid w:val="0021573B"/>
    <w:rsid w:val="00222A61"/>
    <w:rsid w:val="00222BE0"/>
    <w:rsid w:val="002376DA"/>
    <w:rsid w:val="002976E6"/>
    <w:rsid w:val="002A5F29"/>
    <w:rsid w:val="002B6B05"/>
    <w:rsid w:val="002B724D"/>
    <w:rsid w:val="002E1988"/>
    <w:rsid w:val="00306CBF"/>
    <w:rsid w:val="0031401B"/>
    <w:rsid w:val="00323627"/>
    <w:rsid w:val="003329F1"/>
    <w:rsid w:val="00343BFB"/>
    <w:rsid w:val="003506EA"/>
    <w:rsid w:val="00350EB9"/>
    <w:rsid w:val="0037235F"/>
    <w:rsid w:val="00375284"/>
    <w:rsid w:val="003854FA"/>
    <w:rsid w:val="003954FB"/>
    <w:rsid w:val="003A45F4"/>
    <w:rsid w:val="003B5577"/>
    <w:rsid w:val="003C126A"/>
    <w:rsid w:val="003E27AE"/>
    <w:rsid w:val="003E4861"/>
    <w:rsid w:val="00411763"/>
    <w:rsid w:val="004166F6"/>
    <w:rsid w:val="0041784C"/>
    <w:rsid w:val="00423FF0"/>
    <w:rsid w:val="00431CC1"/>
    <w:rsid w:val="00437332"/>
    <w:rsid w:val="004375E9"/>
    <w:rsid w:val="00440780"/>
    <w:rsid w:val="00450822"/>
    <w:rsid w:val="0045185E"/>
    <w:rsid w:val="00472D36"/>
    <w:rsid w:val="0047757F"/>
    <w:rsid w:val="0048750C"/>
    <w:rsid w:val="004918C8"/>
    <w:rsid w:val="004B16B9"/>
    <w:rsid w:val="004B36E9"/>
    <w:rsid w:val="004C411B"/>
    <w:rsid w:val="004C70BD"/>
    <w:rsid w:val="004C7851"/>
    <w:rsid w:val="004D5D29"/>
    <w:rsid w:val="004E7CDF"/>
    <w:rsid w:val="004F2CC3"/>
    <w:rsid w:val="004F2F48"/>
    <w:rsid w:val="00501AEC"/>
    <w:rsid w:val="005168FA"/>
    <w:rsid w:val="00527DB5"/>
    <w:rsid w:val="00547850"/>
    <w:rsid w:val="00557B17"/>
    <w:rsid w:val="00575F62"/>
    <w:rsid w:val="00576F7C"/>
    <w:rsid w:val="0058704A"/>
    <w:rsid w:val="00591F17"/>
    <w:rsid w:val="005A0FCC"/>
    <w:rsid w:val="005A1830"/>
    <w:rsid w:val="005A2E37"/>
    <w:rsid w:val="005A58E5"/>
    <w:rsid w:val="005B4C79"/>
    <w:rsid w:val="005D50AF"/>
    <w:rsid w:val="005D5A5F"/>
    <w:rsid w:val="00616034"/>
    <w:rsid w:val="006312D8"/>
    <w:rsid w:val="00646F8B"/>
    <w:rsid w:val="00651830"/>
    <w:rsid w:val="00655C4C"/>
    <w:rsid w:val="00656E39"/>
    <w:rsid w:val="00675BDC"/>
    <w:rsid w:val="00682ADE"/>
    <w:rsid w:val="00686360"/>
    <w:rsid w:val="00686B22"/>
    <w:rsid w:val="006B4CF2"/>
    <w:rsid w:val="006C259C"/>
    <w:rsid w:val="006D2BEA"/>
    <w:rsid w:val="006E6DCD"/>
    <w:rsid w:val="006F1600"/>
    <w:rsid w:val="006F1EEA"/>
    <w:rsid w:val="0070638E"/>
    <w:rsid w:val="00714B8B"/>
    <w:rsid w:val="00720AF3"/>
    <w:rsid w:val="007253D6"/>
    <w:rsid w:val="0073272F"/>
    <w:rsid w:val="007359E4"/>
    <w:rsid w:val="0074447A"/>
    <w:rsid w:val="00747558"/>
    <w:rsid w:val="00752B48"/>
    <w:rsid w:val="00785B24"/>
    <w:rsid w:val="00790317"/>
    <w:rsid w:val="007A35BB"/>
    <w:rsid w:val="007A533B"/>
    <w:rsid w:val="007D62CD"/>
    <w:rsid w:val="008106AE"/>
    <w:rsid w:val="008159DC"/>
    <w:rsid w:val="00815B28"/>
    <w:rsid w:val="008212BD"/>
    <w:rsid w:val="00824E1C"/>
    <w:rsid w:val="0083138F"/>
    <w:rsid w:val="00831C45"/>
    <w:rsid w:val="008507D5"/>
    <w:rsid w:val="008661B1"/>
    <w:rsid w:val="008662CA"/>
    <w:rsid w:val="008B1D47"/>
    <w:rsid w:val="008B492D"/>
    <w:rsid w:val="008C0C43"/>
    <w:rsid w:val="008D7BF9"/>
    <w:rsid w:val="008E4298"/>
    <w:rsid w:val="008F53FA"/>
    <w:rsid w:val="008F6495"/>
    <w:rsid w:val="00913D6C"/>
    <w:rsid w:val="009168D9"/>
    <w:rsid w:val="00922D8A"/>
    <w:rsid w:val="009246B8"/>
    <w:rsid w:val="009308E2"/>
    <w:rsid w:val="009432F2"/>
    <w:rsid w:val="0094354A"/>
    <w:rsid w:val="0095611C"/>
    <w:rsid w:val="00961714"/>
    <w:rsid w:val="009E385F"/>
    <w:rsid w:val="009E40F8"/>
    <w:rsid w:val="009E4620"/>
    <w:rsid w:val="00A00CC2"/>
    <w:rsid w:val="00A022AB"/>
    <w:rsid w:val="00A12F85"/>
    <w:rsid w:val="00A20B15"/>
    <w:rsid w:val="00A303ED"/>
    <w:rsid w:val="00A54CFA"/>
    <w:rsid w:val="00A64806"/>
    <w:rsid w:val="00A8366E"/>
    <w:rsid w:val="00A84F51"/>
    <w:rsid w:val="00A869AA"/>
    <w:rsid w:val="00A93F3F"/>
    <w:rsid w:val="00A97151"/>
    <w:rsid w:val="00A97295"/>
    <w:rsid w:val="00A97AB5"/>
    <w:rsid w:val="00AA3067"/>
    <w:rsid w:val="00AB091C"/>
    <w:rsid w:val="00AB0FEC"/>
    <w:rsid w:val="00AB58D9"/>
    <w:rsid w:val="00AD5747"/>
    <w:rsid w:val="00AF5F92"/>
    <w:rsid w:val="00AF6688"/>
    <w:rsid w:val="00B00B32"/>
    <w:rsid w:val="00B046FB"/>
    <w:rsid w:val="00B049C5"/>
    <w:rsid w:val="00B34F0A"/>
    <w:rsid w:val="00B40259"/>
    <w:rsid w:val="00B40DD2"/>
    <w:rsid w:val="00B66EC2"/>
    <w:rsid w:val="00B73EF0"/>
    <w:rsid w:val="00B82F4A"/>
    <w:rsid w:val="00B90B35"/>
    <w:rsid w:val="00BA1C17"/>
    <w:rsid w:val="00BE2692"/>
    <w:rsid w:val="00BE5B9E"/>
    <w:rsid w:val="00C01654"/>
    <w:rsid w:val="00C02F67"/>
    <w:rsid w:val="00C064EA"/>
    <w:rsid w:val="00C16D32"/>
    <w:rsid w:val="00C41CBF"/>
    <w:rsid w:val="00C45BAE"/>
    <w:rsid w:val="00C5097D"/>
    <w:rsid w:val="00C52C80"/>
    <w:rsid w:val="00C55ECE"/>
    <w:rsid w:val="00C61DBD"/>
    <w:rsid w:val="00C6201A"/>
    <w:rsid w:val="00C74344"/>
    <w:rsid w:val="00C94B82"/>
    <w:rsid w:val="00CA238B"/>
    <w:rsid w:val="00CC01D8"/>
    <w:rsid w:val="00CC2967"/>
    <w:rsid w:val="00D06100"/>
    <w:rsid w:val="00D308A0"/>
    <w:rsid w:val="00D359E3"/>
    <w:rsid w:val="00D44957"/>
    <w:rsid w:val="00D76011"/>
    <w:rsid w:val="00D84D10"/>
    <w:rsid w:val="00DA5CA8"/>
    <w:rsid w:val="00DC27B6"/>
    <w:rsid w:val="00DC31ED"/>
    <w:rsid w:val="00DF50BE"/>
    <w:rsid w:val="00E04910"/>
    <w:rsid w:val="00E16568"/>
    <w:rsid w:val="00E247D1"/>
    <w:rsid w:val="00E3465C"/>
    <w:rsid w:val="00E410EB"/>
    <w:rsid w:val="00E51771"/>
    <w:rsid w:val="00E6141B"/>
    <w:rsid w:val="00E75BA5"/>
    <w:rsid w:val="00E8364A"/>
    <w:rsid w:val="00E90A57"/>
    <w:rsid w:val="00E91AB1"/>
    <w:rsid w:val="00EB413B"/>
    <w:rsid w:val="00EB4E1C"/>
    <w:rsid w:val="00EC0A64"/>
    <w:rsid w:val="00EE21B7"/>
    <w:rsid w:val="00EE3556"/>
    <w:rsid w:val="00EF6072"/>
    <w:rsid w:val="00F1229B"/>
    <w:rsid w:val="00F55760"/>
    <w:rsid w:val="00F66557"/>
    <w:rsid w:val="00F9035D"/>
    <w:rsid w:val="00FB47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4663F"/>
  <w15:chartTrackingRefBased/>
  <w15:docId w15:val="{A7F38752-E0A7-47D6-9930-BFC63025F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1AEC"/>
  </w:style>
  <w:style w:type="paragraph" w:styleId="berschrift1">
    <w:name w:val="heading 1"/>
    <w:basedOn w:val="Standard"/>
    <w:next w:val="Standard"/>
    <w:link w:val="berschrift1Zchn"/>
    <w:uiPriority w:val="9"/>
    <w:qFormat/>
    <w:rsid w:val="000D0F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D0F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0D0FA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D0FA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unhideWhenUsed/>
    <w:qFormat/>
    <w:rsid w:val="000D0FA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D0FA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D0FA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D0FA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D0FA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0FA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D0FA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0D0FA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D0FA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rsid w:val="000D0FA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D0FA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D0FA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D0FA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D0FAC"/>
    <w:rPr>
      <w:rFonts w:eastAsiaTheme="majorEastAsia" w:cstheme="majorBidi"/>
      <w:color w:val="272727" w:themeColor="text1" w:themeTint="D8"/>
    </w:rPr>
  </w:style>
  <w:style w:type="paragraph" w:styleId="Titel">
    <w:name w:val="Title"/>
    <w:basedOn w:val="Standard"/>
    <w:next w:val="Standard"/>
    <w:link w:val="TitelZchn"/>
    <w:uiPriority w:val="10"/>
    <w:qFormat/>
    <w:rsid w:val="000D0F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D0FA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D0FA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D0FA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D0FA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D0FAC"/>
    <w:rPr>
      <w:i/>
      <w:iCs/>
      <w:color w:val="404040" w:themeColor="text1" w:themeTint="BF"/>
    </w:rPr>
  </w:style>
  <w:style w:type="paragraph" w:styleId="Listenabsatz">
    <w:name w:val="List Paragraph"/>
    <w:basedOn w:val="Standard"/>
    <w:uiPriority w:val="34"/>
    <w:qFormat/>
    <w:rsid w:val="000D0FAC"/>
    <w:pPr>
      <w:ind w:left="720"/>
      <w:contextualSpacing/>
    </w:pPr>
  </w:style>
  <w:style w:type="character" w:styleId="IntensiveHervorhebung">
    <w:name w:val="Intense Emphasis"/>
    <w:basedOn w:val="Absatz-Standardschriftart"/>
    <w:uiPriority w:val="21"/>
    <w:qFormat/>
    <w:rsid w:val="000D0FAC"/>
    <w:rPr>
      <w:i/>
      <w:iCs/>
      <w:color w:val="0F4761" w:themeColor="accent1" w:themeShade="BF"/>
    </w:rPr>
  </w:style>
  <w:style w:type="paragraph" w:styleId="IntensivesZitat">
    <w:name w:val="Intense Quote"/>
    <w:basedOn w:val="Standard"/>
    <w:next w:val="Standard"/>
    <w:link w:val="IntensivesZitatZchn"/>
    <w:uiPriority w:val="30"/>
    <w:qFormat/>
    <w:rsid w:val="000D0F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D0FAC"/>
    <w:rPr>
      <w:i/>
      <w:iCs/>
      <w:color w:val="0F4761" w:themeColor="accent1" w:themeShade="BF"/>
    </w:rPr>
  </w:style>
  <w:style w:type="character" w:styleId="IntensiverVerweis">
    <w:name w:val="Intense Reference"/>
    <w:basedOn w:val="Absatz-Standardschriftart"/>
    <w:uiPriority w:val="32"/>
    <w:qFormat/>
    <w:rsid w:val="000D0FAC"/>
    <w:rPr>
      <w:b/>
      <w:bCs/>
      <w:smallCaps/>
      <w:color w:val="0F4761" w:themeColor="accent1" w:themeShade="BF"/>
      <w:spacing w:val="5"/>
    </w:rPr>
  </w:style>
  <w:style w:type="character" w:styleId="Hyperlink">
    <w:name w:val="Hyperlink"/>
    <w:basedOn w:val="Absatz-Standardschriftart"/>
    <w:uiPriority w:val="99"/>
    <w:unhideWhenUsed/>
    <w:rsid w:val="009E40F8"/>
    <w:rPr>
      <w:color w:val="467886" w:themeColor="hyperlink"/>
      <w:u w:val="single"/>
    </w:rPr>
  </w:style>
  <w:style w:type="paragraph" w:styleId="StandardWeb">
    <w:name w:val="Normal (Web)"/>
    <w:basedOn w:val="Standard"/>
    <w:uiPriority w:val="99"/>
    <w:unhideWhenUsed/>
    <w:rsid w:val="009E40F8"/>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NichtaufgelsteErwhnung">
    <w:name w:val="Unresolved Mention"/>
    <w:basedOn w:val="Absatz-Standardschriftart"/>
    <w:uiPriority w:val="99"/>
    <w:semiHidden/>
    <w:unhideWhenUsed/>
    <w:rsid w:val="004C7851"/>
    <w:rPr>
      <w:color w:val="605E5C"/>
      <w:shd w:val="clear" w:color="auto" w:fill="E1DFDD"/>
    </w:rPr>
  </w:style>
  <w:style w:type="character" w:styleId="BesuchterLink">
    <w:name w:val="FollowedHyperlink"/>
    <w:basedOn w:val="Absatz-Standardschriftart"/>
    <w:uiPriority w:val="99"/>
    <w:semiHidden/>
    <w:unhideWhenUsed/>
    <w:rsid w:val="00E04910"/>
    <w:rPr>
      <w:color w:val="96607D" w:themeColor="followedHyperlink"/>
      <w:u w:val="single"/>
    </w:rPr>
  </w:style>
  <w:style w:type="character" w:customStyle="1" w:styleId="Hyperlink1">
    <w:name w:val="Hyperlink1"/>
    <w:basedOn w:val="Absatz-Standardschriftart"/>
    <w:uiPriority w:val="99"/>
    <w:unhideWhenUsed/>
    <w:rsid w:val="00C61DBD"/>
    <w:rPr>
      <w:color w:val="467886"/>
      <w:u w:val="single"/>
    </w:rPr>
  </w:style>
  <w:style w:type="character" w:customStyle="1" w:styleId="theming-theme-accent1">
    <w:name w:val="theming-theme-accent1"/>
    <w:basedOn w:val="Absatz-Standardschriftart"/>
    <w:rsid w:val="004518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15852">
      <w:bodyDiv w:val="1"/>
      <w:marLeft w:val="0"/>
      <w:marRight w:val="0"/>
      <w:marTop w:val="0"/>
      <w:marBottom w:val="0"/>
      <w:divBdr>
        <w:top w:val="none" w:sz="0" w:space="0" w:color="auto"/>
        <w:left w:val="none" w:sz="0" w:space="0" w:color="auto"/>
        <w:bottom w:val="none" w:sz="0" w:space="0" w:color="auto"/>
        <w:right w:val="none" w:sz="0" w:space="0" w:color="auto"/>
      </w:divBdr>
    </w:div>
    <w:div w:id="93284951">
      <w:bodyDiv w:val="1"/>
      <w:marLeft w:val="0"/>
      <w:marRight w:val="0"/>
      <w:marTop w:val="0"/>
      <w:marBottom w:val="0"/>
      <w:divBdr>
        <w:top w:val="none" w:sz="0" w:space="0" w:color="auto"/>
        <w:left w:val="none" w:sz="0" w:space="0" w:color="auto"/>
        <w:bottom w:val="none" w:sz="0" w:space="0" w:color="auto"/>
        <w:right w:val="none" w:sz="0" w:space="0" w:color="auto"/>
      </w:divBdr>
    </w:div>
    <w:div w:id="331955333">
      <w:bodyDiv w:val="1"/>
      <w:marLeft w:val="0"/>
      <w:marRight w:val="0"/>
      <w:marTop w:val="0"/>
      <w:marBottom w:val="0"/>
      <w:divBdr>
        <w:top w:val="none" w:sz="0" w:space="0" w:color="auto"/>
        <w:left w:val="none" w:sz="0" w:space="0" w:color="auto"/>
        <w:bottom w:val="none" w:sz="0" w:space="0" w:color="auto"/>
        <w:right w:val="none" w:sz="0" w:space="0" w:color="auto"/>
      </w:divBdr>
    </w:div>
    <w:div w:id="966080904">
      <w:bodyDiv w:val="1"/>
      <w:marLeft w:val="0"/>
      <w:marRight w:val="0"/>
      <w:marTop w:val="0"/>
      <w:marBottom w:val="0"/>
      <w:divBdr>
        <w:top w:val="none" w:sz="0" w:space="0" w:color="auto"/>
        <w:left w:val="none" w:sz="0" w:space="0" w:color="auto"/>
        <w:bottom w:val="none" w:sz="0" w:space="0" w:color="auto"/>
        <w:right w:val="none" w:sz="0" w:space="0" w:color="auto"/>
      </w:divBdr>
    </w:div>
    <w:div w:id="1168210654">
      <w:bodyDiv w:val="1"/>
      <w:marLeft w:val="0"/>
      <w:marRight w:val="0"/>
      <w:marTop w:val="0"/>
      <w:marBottom w:val="0"/>
      <w:divBdr>
        <w:top w:val="none" w:sz="0" w:space="0" w:color="auto"/>
        <w:left w:val="none" w:sz="0" w:space="0" w:color="auto"/>
        <w:bottom w:val="none" w:sz="0" w:space="0" w:color="auto"/>
        <w:right w:val="none" w:sz="0" w:space="0" w:color="auto"/>
      </w:divBdr>
    </w:div>
    <w:div w:id="1394893290">
      <w:bodyDiv w:val="1"/>
      <w:marLeft w:val="0"/>
      <w:marRight w:val="0"/>
      <w:marTop w:val="0"/>
      <w:marBottom w:val="0"/>
      <w:divBdr>
        <w:top w:val="none" w:sz="0" w:space="0" w:color="auto"/>
        <w:left w:val="none" w:sz="0" w:space="0" w:color="auto"/>
        <w:bottom w:val="none" w:sz="0" w:space="0" w:color="auto"/>
        <w:right w:val="none" w:sz="0" w:space="0" w:color="auto"/>
      </w:divBdr>
    </w:div>
    <w:div w:id="1490319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necropoliditarquinia.it/" TargetMode="External"/><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hyperlink" Target="https://en.wikipedia.org/wiki/Tomb_of_Orcus" TargetMode="External"/><Relationship Id="rId7" Type="http://schemas.openxmlformats.org/officeDocument/2006/relationships/image" Target="media/image3.jpeg"/><Relationship Id="rId12" Type="http://schemas.openxmlformats.org/officeDocument/2006/relationships/hyperlink" Target="https://www.etruschi.name/tarquinia/tomba_giocolieri_it.html" TargetMode="External"/><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yperlink" Target="https://www.canino.info/inserti/monografie/etruschi/tombe_tarquinia/Orco/slides/Orco_01.htm" TargetMode="External"/><Relationship Id="rId1" Type="http://schemas.openxmlformats.org/officeDocument/2006/relationships/styles" Target="styles.xml"/><Relationship Id="rId6" Type="http://schemas.openxmlformats.org/officeDocument/2006/relationships/hyperlink" Target="https://smb.museum-digital.de/object/14395" TargetMode="External"/><Relationship Id="rId11" Type="http://schemas.openxmlformats.org/officeDocument/2006/relationships/image" Target="media/image5.jpeg"/><Relationship Id="rId5" Type="http://schemas.openxmlformats.org/officeDocument/2006/relationships/image" Target="media/image2.jpeg"/><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youtu.be/NgNQ-fefJT8?si=3DU2QlCU3KS1N8Ae&amp;t=2778" TargetMode="External"/><Relationship Id="rId19" Type="http://schemas.openxmlformats.org/officeDocument/2006/relationships/image" Target="media/image10.jpeg"/><Relationship Id="rId4" Type="http://schemas.openxmlformats.org/officeDocument/2006/relationships/image" Target="media/image1.png"/><Relationship Id="rId9" Type="http://schemas.openxmlformats.org/officeDocument/2006/relationships/hyperlink" Target="https://www.etruschi.name/tarquinia/tomba_caccia_pesca_it.html" TargetMode="External"/><Relationship Id="rId14" Type="http://schemas.openxmlformats.org/officeDocument/2006/relationships/hyperlink" Target="https://pact.cultura.gov.it/orari-tariffe-e-abbonamenti/" TargetMode="External"/><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925</Words>
  <Characters>5834</Characters>
  <Application>Microsoft Office Word</Application>
  <DocSecurity>8</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Gehrt</dc:creator>
  <cp:keywords/>
  <dc:description/>
  <cp:lastModifiedBy>Sperling, Silke</cp:lastModifiedBy>
  <cp:revision>2</cp:revision>
  <dcterms:created xsi:type="dcterms:W3CDTF">2025-07-08T11:02:00Z</dcterms:created>
  <dcterms:modified xsi:type="dcterms:W3CDTF">2025-07-08T11:02:00Z</dcterms:modified>
</cp:coreProperties>
</file>