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F83976" w:rsidRDefault="00167A0D" w:rsidP="009E40F8">
      <w:pPr>
        <w:rPr>
          <w:rFonts w:ascii="Palatino Linotype" w:eastAsia="Aptos" w:hAnsi="Palatino Linotype" w:cs="Mongolian Baiti"/>
          <w:color w:val="8E7618"/>
          <w:sz w:val="8"/>
          <w:szCs w:val="8"/>
        </w:rPr>
      </w:pPr>
      <w:r w:rsidRPr="00E07984">
        <w:rPr>
          <w:rFonts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21E4CA31" w:rsidR="00167A0D" w:rsidRPr="00C61DBD" w:rsidRDefault="00167A0D" w:rsidP="00167A0D">
      <w:pPr>
        <w:rPr>
          <w:rFonts w:ascii="Palatino Linotype" w:eastAsia="Aptos" w:hAnsi="Palatino Linotype" w:cs="Mongolian Baiti"/>
          <w:b/>
          <w:bCs/>
          <w:color w:val="8E7618"/>
          <w:sz w:val="40"/>
          <w:szCs w:val="40"/>
        </w:rPr>
      </w:pPr>
      <w:r w:rsidRPr="00C61DBD">
        <w:rPr>
          <w:rFonts w:ascii="Palatino Linotype" w:hAnsi="Palatino Linotype"/>
          <w:color w:val="8E7618"/>
          <w:sz w:val="40"/>
          <w:szCs w:val="40"/>
        </w:rPr>
        <w:t xml:space="preserve">T(r)ip </w:t>
      </w:r>
      <w:r w:rsidR="003C126A">
        <w:rPr>
          <w:rFonts w:ascii="Palatino Linotype" w:hAnsi="Palatino Linotype"/>
          <w:color w:val="8E7618"/>
          <w:sz w:val="40"/>
          <w:szCs w:val="40"/>
        </w:rPr>
        <w:t>1</w:t>
      </w:r>
      <w:r w:rsidR="00C135F5">
        <w:rPr>
          <w:rFonts w:ascii="Palatino Linotype" w:hAnsi="Palatino Linotype"/>
          <w:color w:val="8E7618"/>
          <w:sz w:val="40"/>
          <w:szCs w:val="40"/>
        </w:rPr>
        <w:t>1</w:t>
      </w:r>
      <w:r w:rsidR="009168D9">
        <w:rPr>
          <w:rFonts w:ascii="Palatino Linotype" w:hAnsi="Palatino Linotype"/>
          <w:color w:val="8E7618"/>
          <w:sz w:val="40"/>
          <w:szCs w:val="40"/>
        </w:rPr>
        <w:t xml:space="preserve"> Vulci, Latium</w:t>
      </w:r>
    </w:p>
    <w:p w14:paraId="5A969872" w14:textId="77777777" w:rsidR="00C61DBD" w:rsidRDefault="00167A0D" w:rsidP="00167A0D">
      <w:pPr>
        <w:rPr>
          <w:rFonts w:ascii="Palatino Linotype" w:hAnsi="Palatino Linotype"/>
          <w:color w:val="8E7618"/>
          <w:sz w:val="32"/>
          <w:szCs w:val="32"/>
        </w:rPr>
      </w:pPr>
      <w:r w:rsidRPr="006F16C7">
        <w:rPr>
          <w:rFonts w:ascii="Palatino Linotype" w:hAnsi="Palatino Linotype"/>
          <w:color w:val="8E7618"/>
          <w:sz w:val="32"/>
          <w:szCs w:val="32"/>
        </w:rPr>
        <w:t>Was erwartet Dich?</w:t>
      </w:r>
    </w:p>
    <w:p w14:paraId="3C01FFB5" w14:textId="0B20C72D" w:rsidR="009E4620" w:rsidRPr="00AC5F57" w:rsidRDefault="009E4620" w:rsidP="00AC5F57">
      <w:pPr>
        <w:rPr>
          <w:rFonts w:ascii="Palatino Linotype" w:eastAsia="Aptos" w:hAnsi="Palatino Linotype" w:cs="Mongolian Baiti"/>
          <w:sz w:val="24"/>
          <w:szCs w:val="24"/>
        </w:rPr>
      </w:pPr>
      <w:r w:rsidRPr="00AC5F57">
        <w:rPr>
          <w:rFonts w:ascii="Palatino Linotype" w:eastAsia="Aptos" w:hAnsi="Palatino Linotype" w:cs="Mongolian Baiti"/>
          <w:sz w:val="24"/>
          <w:szCs w:val="24"/>
        </w:rPr>
        <w:t xml:space="preserve">… </w:t>
      </w:r>
      <w:r w:rsidR="00F55760" w:rsidRPr="00AC5F57">
        <w:rPr>
          <w:rFonts w:ascii="Palatino Linotype" w:eastAsia="Aptos" w:hAnsi="Palatino Linotype" w:cs="Mongolian Baiti"/>
          <w:sz w:val="24"/>
          <w:szCs w:val="24"/>
        </w:rPr>
        <w:t>ein</w:t>
      </w:r>
      <w:r w:rsidR="009168D9" w:rsidRPr="00AC5F57">
        <w:rPr>
          <w:rFonts w:ascii="Palatino Linotype" w:eastAsia="Aptos" w:hAnsi="Palatino Linotype" w:cs="Mongolian Baiti"/>
          <w:sz w:val="24"/>
          <w:szCs w:val="24"/>
        </w:rPr>
        <w:t xml:space="preserve">e sehr weitläufige </w:t>
      </w:r>
      <w:r w:rsidR="00E90A57" w:rsidRPr="00AC5F57">
        <w:rPr>
          <w:rFonts w:ascii="Palatino Linotype" w:eastAsia="Aptos" w:hAnsi="Palatino Linotype" w:cs="Mongolian Baiti"/>
          <w:sz w:val="24"/>
          <w:szCs w:val="24"/>
        </w:rPr>
        <w:t>archäologische Park</w:t>
      </w:r>
      <w:r w:rsidR="009168D9" w:rsidRPr="00AC5F57">
        <w:rPr>
          <w:rFonts w:ascii="Palatino Linotype" w:eastAsia="Aptos" w:hAnsi="Palatino Linotype" w:cs="Mongolian Baiti"/>
          <w:sz w:val="24"/>
          <w:szCs w:val="24"/>
        </w:rPr>
        <w:t>anlage mit einigen etruskischen Ruinen und beeindruckenden Schachtgräbern eingebettet in eine sehr schöne Landschaft.</w:t>
      </w:r>
      <w:r w:rsidRPr="00AC5F57">
        <w:rPr>
          <w:rFonts w:ascii="Palatino Linotype" w:eastAsia="Aptos" w:hAnsi="Palatino Linotype" w:cs="Mongolian Baiti"/>
          <w:sz w:val="24"/>
          <w:szCs w:val="24"/>
        </w:rPr>
        <w:t xml:space="preserve"> </w:t>
      </w:r>
    </w:p>
    <w:p w14:paraId="7B481A8B" w14:textId="39D76466" w:rsidR="00050B46" w:rsidRPr="009E4620" w:rsidRDefault="00050B46" w:rsidP="009E4620">
      <w:pPr>
        <w:jc w:val="both"/>
        <w:rPr>
          <w:rFonts w:ascii="Palatino Linotype" w:eastAsia="Aptos" w:hAnsi="Palatino Linotype" w:cs="Mongolian Baiti"/>
          <w:sz w:val="28"/>
          <w:szCs w:val="28"/>
        </w:rPr>
      </w:pPr>
      <w:r>
        <w:rPr>
          <w:rFonts w:ascii="Palatino Linotype" w:eastAsia="Aptos" w:hAnsi="Palatino Linotype" w:cs="Mongolian Baiti"/>
          <w:noProof/>
          <w:sz w:val="28"/>
          <w:szCs w:val="28"/>
        </w:rPr>
        <w:drawing>
          <wp:inline distT="0" distB="0" distL="0" distR="0" wp14:anchorId="1D357270" wp14:editId="44C3D643">
            <wp:extent cx="5594350" cy="5594350"/>
            <wp:effectExtent l="0" t="0" r="6350" b="6350"/>
            <wp:docPr id="12573029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02777" cy="5602777"/>
                    </a:xfrm>
                    <a:prstGeom prst="rect">
                      <a:avLst/>
                    </a:prstGeom>
                    <a:noFill/>
                  </pic:spPr>
                </pic:pic>
              </a:graphicData>
            </a:graphic>
          </wp:inline>
        </w:drawing>
      </w:r>
    </w:p>
    <w:p w14:paraId="57BBDF54" w14:textId="5D73912D" w:rsidR="00C135F5" w:rsidRPr="00AC5F57" w:rsidRDefault="00050B46" w:rsidP="00AC5F57">
      <w:pPr>
        <w:pStyle w:val="StandardWeb"/>
        <w:jc w:val="both"/>
        <w:rPr>
          <w:rFonts w:ascii="Palatino Linotype" w:hAnsi="Palatino Linotype"/>
        </w:rPr>
      </w:pPr>
      <w:r w:rsidRPr="00AC5F57">
        <w:rPr>
          <w:rFonts w:ascii="Palatino Linotype" w:hAnsi="Palatino Linotype"/>
        </w:rPr>
        <w:t xml:space="preserve">Vulci (etruskisch </w:t>
      </w:r>
      <w:r w:rsidRPr="00AC5F57">
        <w:rPr>
          <w:rFonts w:ascii="Palatino Linotype" w:hAnsi="Palatino Linotype"/>
          <w:i/>
          <w:iCs/>
        </w:rPr>
        <w:t>Velch</w:t>
      </w:r>
      <w:r w:rsidRPr="00AC5F57">
        <w:rPr>
          <w:rFonts w:ascii="Palatino Linotype" w:hAnsi="Palatino Linotype"/>
        </w:rPr>
        <w:t xml:space="preserve">) liegt ca. 12 km von der Küste entfernt in einer fruchtbaren Ebene, die schon in der Bronzezeit mit Dörfern besiedelt war. </w:t>
      </w:r>
    </w:p>
    <w:p w14:paraId="3B01EECF" w14:textId="0B2F04FD" w:rsidR="00C135F5" w:rsidRPr="00AC5F57" w:rsidRDefault="00C135F5" w:rsidP="00AC5F57">
      <w:pPr>
        <w:pStyle w:val="StandardWeb"/>
        <w:jc w:val="both"/>
        <w:rPr>
          <w:rFonts w:ascii="Palatino Linotype" w:hAnsi="Palatino Linotype"/>
        </w:rPr>
      </w:pPr>
      <w:r w:rsidRPr="00AC5F57">
        <w:rPr>
          <w:rFonts w:ascii="Palatino Linotype" w:eastAsiaTheme="minorHAnsi" w:hAnsi="Palatino Linotype" w:cstheme="minorBidi"/>
          <w:kern w:val="2"/>
          <w:lang w:eastAsia="en-US"/>
          <w14:ligatures w14:val="standardContextual"/>
        </w:rPr>
        <w:lastRenderedPageBreak/>
        <w:t xml:space="preserve">In der Eisenzeit verschmolzen dann die Dörfer zu einer Stadt, die Handelskontakte unterhielt. Denn in einem Grab (Tomba del Bronzetto Sardi, Cavalupo-Nekropole bei Vulci)  aus der zweiten Hälfte des 9. Jh. v. Chr. wurde die Asche von zwei Frauen und Beigaben aus Gold sowie einer </w:t>
      </w:r>
      <w:hyperlink r:id="rId6" w:anchor=":~:text=La%20statuetta%20in%20bronzo%20di%20produzione%20nuragica%20%C3%A8,nella%20necr" w:tgtFrame="_blank" w:history="1">
        <w:r w:rsidRPr="00AC5F57">
          <w:rPr>
            <w:rFonts w:ascii="Palatino Linotype" w:eastAsiaTheme="minorHAnsi" w:hAnsi="Palatino Linotype" w:cstheme="minorBidi"/>
            <w:color w:val="8E7618"/>
            <w:kern w:val="2"/>
            <w:u w:val="single"/>
            <w:lang w:eastAsia="en-US"/>
            <w14:ligatures w14:val="standardContextual"/>
          </w:rPr>
          <w:t>Statuette</w:t>
        </w:r>
      </w:hyperlink>
      <w:r w:rsidRPr="00AC5F57">
        <w:rPr>
          <w:rFonts w:ascii="Palatino Linotype" w:eastAsiaTheme="minorHAnsi" w:hAnsi="Palatino Linotype" w:cstheme="minorBidi"/>
          <w:kern w:val="2"/>
          <w:lang w:eastAsia="en-US"/>
          <w14:ligatures w14:val="standardContextual"/>
        </w:rPr>
        <w:t xml:space="preserve"> eines Bronzekriegers gefunden. Diese Statuette ist ein Import aus Sardinien und belegt einerseits sehr frühe Kontakte von Vulci zu den Inseln im Tyrrhenischen Meer und andererseits den hohen sozialen Status der gemeinsam beigesetzten Verstorbenen. Der lokale Adel muss dann immer reicher geworden sein; in der Polledara-Nekropole aus dem 7. Jh. v. Chr. wurden z.B. </w:t>
      </w:r>
      <w:hyperlink r:id="rId7" w:tgtFrame="_blank" w:history="1">
        <w:r w:rsidRPr="00AC5F57">
          <w:rPr>
            <w:rFonts w:ascii="Palatino Linotype" w:eastAsiaTheme="minorHAnsi" w:hAnsi="Palatino Linotype" w:cstheme="minorBidi"/>
            <w:color w:val="8E7618"/>
            <w:kern w:val="2"/>
            <w:u w:val="single"/>
            <w:lang w:eastAsia="en-US"/>
            <w14:ligatures w14:val="standardContextual"/>
          </w:rPr>
          <w:t xml:space="preserve">dekorierte Straußeneier </w:t>
        </w:r>
      </w:hyperlink>
      <w:r w:rsidRPr="00AC5F57">
        <w:rPr>
          <w:rFonts w:ascii="Palatino Linotype" w:eastAsiaTheme="minorHAnsi" w:hAnsi="Palatino Linotype" w:cstheme="minorBidi"/>
          <w:kern w:val="2"/>
          <w:lang w:eastAsia="en-US"/>
          <w14:ligatures w14:val="standardContextual"/>
        </w:rPr>
        <w:t>aus Ägypten gefunden. Am Ende des 7. Jh. v. Chr. floriert die Keramikproduktion nach korinthischen und attischen Vorbildern in Vulci. Wunderbare Statuen und Gefäße werden zudem in der archaischen Epoche (</w:t>
      </w:r>
      <w:hyperlink r:id="rId8" w:history="1">
        <w:r w:rsidRPr="00AC5F57">
          <w:rPr>
            <w:rFonts w:ascii="Palatino Linotype" w:eastAsiaTheme="minorHAnsi" w:hAnsi="Palatino Linotype" w:cstheme="minorBidi"/>
            <w:color w:val="8E7618"/>
            <w:kern w:val="2"/>
            <w:u w:val="single"/>
            <w:lang w:eastAsia="en-US"/>
            <w14:ligatures w14:val="standardContextual"/>
          </w:rPr>
          <w:t>Archowissen</w:t>
        </w:r>
      </w:hyperlink>
      <w:r w:rsidRPr="00AC5F57">
        <w:rPr>
          <w:rFonts w:ascii="Palatino Linotype" w:eastAsiaTheme="minorHAnsi" w:hAnsi="Palatino Linotype" w:cstheme="minorBidi"/>
          <w:kern w:val="2"/>
          <w:lang w:eastAsia="en-US"/>
          <w14:ligatures w14:val="standardContextual"/>
        </w:rPr>
        <w:t xml:space="preserve">) aus </w:t>
      </w:r>
      <w:r w:rsidRPr="00AC5F57">
        <w:rPr>
          <w:rFonts w:ascii="Palatino Linotype" w:eastAsiaTheme="minorHAnsi" w:hAnsi="Palatino Linotype" w:cstheme="minorBidi"/>
          <w:i/>
          <w:iCs/>
          <w:kern w:val="2"/>
          <w:lang w:eastAsia="en-US"/>
          <w14:ligatures w14:val="standardContextual"/>
        </w:rPr>
        <w:t>nenfro</w:t>
      </w:r>
      <w:r w:rsidRPr="00AC5F57">
        <w:rPr>
          <w:rFonts w:ascii="Palatino Linotype" w:eastAsiaTheme="minorHAnsi" w:hAnsi="Palatino Linotype" w:cstheme="minorBidi"/>
          <w:kern w:val="2"/>
          <w:lang w:eastAsia="en-US"/>
          <w14:ligatures w14:val="standardContextual"/>
        </w:rPr>
        <w:t xml:space="preserve">, einem weichen vulkanischen Stein, geschaffen. Beispiele sind der auf einem </w:t>
      </w:r>
      <w:hyperlink r:id="rId9" w:tgtFrame="_blank" w:history="1">
        <w:r w:rsidRPr="00AC5F57">
          <w:rPr>
            <w:rFonts w:ascii="Palatino Linotype" w:eastAsiaTheme="minorHAnsi" w:hAnsi="Palatino Linotype" w:cstheme="minorBidi"/>
            <w:color w:val="8E7618"/>
            <w:kern w:val="2"/>
            <w:u w:val="single"/>
            <w:lang w:eastAsia="en-US"/>
            <w14:ligatures w14:val="standardContextual"/>
          </w:rPr>
          <w:t>Seeungeheuer reitende Jüngling aus der Poggi Maremma-Nekropole</w:t>
        </w:r>
      </w:hyperlink>
      <w:r w:rsidRPr="00AC5F57">
        <w:rPr>
          <w:rFonts w:ascii="Palatino Linotype" w:eastAsiaTheme="minorHAnsi" w:hAnsi="Palatino Linotype" w:cstheme="minorBidi"/>
          <w:color w:val="8E7618"/>
          <w:kern w:val="2"/>
          <w:lang w:eastAsia="en-US"/>
          <w14:ligatures w14:val="standardContextual"/>
        </w:rPr>
        <w:t xml:space="preserve"> </w:t>
      </w:r>
      <w:r w:rsidRPr="00AC5F57">
        <w:rPr>
          <w:rFonts w:ascii="Palatino Linotype" w:eastAsiaTheme="minorHAnsi" w:hAnsi="Palatino Linotype" w:cstheme="minorBidi"/>
          <w:kern w:val="2"/>
          <w:lang w:eastAsia="en-US"/>
          <w14:ligatures w14:val="standardContextual"/>
        </w:rPr>
        <w:t xml:space="preserve">oder ein </w:t>
      </w:r>
      <w:hyperlink r:id="rId10" w:tgtFrame="_blank" w:history="1">
        <w:r w:rsidRPr="00AC5F57">
          <w:rPr>
            <w:rFonts w:ascii="Palatino Linotype" w:eastAsiaTheme="minorHAnsi" w:hAnsi="Palatino Linotype" w:cstheme="minorBidi"/>
            <w:color w:val="8E7618"/>
            <w:kern w:val="2"/>
            <w:u w:val="single"/>
            <w:lang w:eastAsia="en-US"/>
            <w14:ligatures w14:val="standardContextual"/>
          </w:rPr>
          <w:t>geflügelter Löwe</w:t>
        </w:r>
      </w:hyperlink>
      <w:r w:rsidRPr="00AC5F57">
        <w:rPr>
          <w:rFonts w:ascii="Palatino Linotype" w:eastAsiaTheme="minorHAnsi" w:hAnsi="Palatino Linotype" w:cstheme="minorBidi"/>
          <w:kern w:val="2"/>
          <w:lang w:eastAsia="en-US"/>
          <w14:ligatures w14:val="standardContextual"/>
        </w:rPr>
        <w:t>.</w:t>
      </w:r>
    </w:p>
    <w:p w14:paraId="57C84E23" w14:textId="00F06734" w:rsidR="0014246E" w:rsidRPr="00AC5F57" w:rsidRDefault="00C135F5" w:rsidP="00AC5F57">
      <w:pPr>
        <w:jc w:val="both"/>
        <w:rPr>
          <w:rFonts w:ascii="Palatino Linotype" w:eastAsia="Aptos" w:hAnsi="Palatino Linotype"/>
          <w:sz w:val="24"/>
          <w:szCs w:val="24"/>
        </w:rPr>
      </w:pPr>
      <w:r w:rsidRPr="00AC5F57">
        <w:rPr>
          <w:rFonts w:ascii="Palatino Linotype" w:hAnsi="Palatino Linotype"/>
          <w:sz w:val="24"/>
          <w:szCs w:val="24"/>
        </w:rPr>
        <w:t>Die verlorene Schlacht von Cumae 474 v. Chr. (</w:t>
      </w:r>
      <w:hyperlink r:id="rId11" w:history="1">
        <w:r w:rsidRPr="00AC5F57">
          <w:rPr>
            <w:rFonts w:ascii="Palatino Linotype" w:hAnsi="Palatino Linotype"/>
            <w:color w:val="8E7618"/>
            <w:sz w:val="24"/>
            <w:szCs w:val="24"/>
            <w:u w:val="single"/>
          </w:rPr>
          <w:t>Archowissen</w:t>
        </w:r>
      </w:hyperlink>
      <w:r w:rsidRPr="00AC5F57">
        <w:rPr>
          <w:rFonts w:ascii="Palatino Linotype" w:hAnsi="Palatino Linotype"/>
          <w:sz w:val="24"/>
          <w:szCs w:val="24"/>
        </w:rPr>
        <w:t>) führte dann zu einem Rückgang des Handels, dem durch eine Intensivierung der landwirtschaftlichen Produktion abgeholfen wurde. Dadurch blühte der Wohlstand von Vulci auch noch im 4. Jh. v. Chr. wie das Grab der Adelsfamilie Saties (</w:t>
      </w:r>
      <w:hyperlink r:id="rId12" w:tgtFrame="_blank" w:history="1">
        <w:r w:rsidRPr="00AC5F57">
          <w:rPr>
            <w:rFonts w:ascii="Palatino Linotype" w:hAnsi="Palatino Linotype"/>
            <w:color w:val="8E7618"/>
            <w:sz w:val="24"/>
            <w:szCs w:val="24"/>
            <w:u w:val="single"/>
          </w:rPr>
          <w:t>"Francois-Grab"</w:t>
        </w:r>
      </w:hyperlink>
      <w:r w:rsidRPr="00AC5F57">
        <w:rPr>
          <w:rFonts w:ascii="Palatino Linotype" w:hAnsi="Palatino Linotype"/>
          <w:color w:val="8E7618"/>
          <w:sz w:val="24"/>
          <w:szCs w:val="24"/>
        </w:rPr>
        <w:t xml:space="preserve">) </w:t>
      </w:r>
      <w:r w:rsidRPr="00AC5F57">
        <w:rPr>
          <w:rFonts w:ascii="Palatino Linotype" w:hAnsi="Palatino Linotype"/>
          <w:sz w:val="24"/>
          <w:szCs w:val="24"/>
        </w:rPr>
        <w:t xml:space="preserve">belegt. Die </w:t>
      </w:r>
      <w:hyperlink r:id="rId13" w:tgtFrame="_blank" w:history="1">
        <w:r w:rsidRPr="00AC5F57">
          <w:rPr>
            <w:rFonts w:ascii="Palatino Linotype" w:hAnsi="Palatino Linotype"/>
            <w:color w:val="8E7618"/>
            <w:sz w:val="24"/>
            <w:szCs w:val="24"/>
            <w:u w:val="single"/>
          </w:rPr>
          <w:t>Grabfresken</w:t>
        </w:r>
      </w:hyperlink>
      <w:r w:rsidRPr="00AC5F57">
        <w:rPr>
          <w:rFonts w:ascii="Palatino Linotype" w:hAnsi="Palatino Linotype"/>
          <w:sz w:val="24"/>
          <w:szCs w:val="24"/>
        </w:rPr>
        <w:t xml:space="preserve"> zeigen u.a. Kämpfe von Helden aus Vulci gegen Römer, denn Ende des 4. Jh. v. Chr. muss sich Vulci schon der einfallenden römischen Truppen erwähren, die 280 v. Chr. letztlich die Stadt erobern, weiter nutzten und umbauen. Daher kannst Du heute im archäologischen Park mehr römische Ruinen sehen als etruskische. Der große </w:t>
      </w:r>
      <w:r w:rsidRPr="00AC5F57">
        <w:rPr>
          <w:rFonts w:ascii="Palatino Linotype" w:hAnsi="Palatino Linotype"/>
          <w:sz w:val="24"/>
          <w:szCs w:val="24"/>
        </w:rPr>
        <w:t>Minerva Tempel</w:t>
      </w:r>
      <w:r w:rsidRPr="00AC5F57">
        <w:rPr>
          <w:rFonts w:ascii="Palatino Linotype" w:hAnsi="Palatino Linotype"/>
          <w:sz w:val="24"/>
          <w:szCs w:val="24"/>
        </w:rPr>
        <w:t xml:space="preserve"> ist dafür ein gutes Beispiel. Die Etrusker bauten den ersten Tempel Ende des 6. Jh. v. Chr., die Römer bauten ihn dann um. </w:t>
      </w:r>
      <w:r w:rsidR="009E4620" w:rsidRPr="00AC5F57">
        <w:rPr>
          <w:rFonts w:ascii="Palatino Linotype" w:eastAsia="Aptos" w:hAnsi="Palatino Linotype"/>
          <w:sz w:val="24"/>
          <w:szCs w:val="24"/>
        </w:rPr>
        <w:t xml:space="preserve">                     </w:t>
      </w:r>
    </w:p>
    <w:p w14:paraId="109C945C" w14:textId="6BFEA626" w:rsidR="004E7CDF" w:rsidRDefault="004E7CDF" w:rsidP="00375284">
      <w:pPr>
        <w:jc w:val="both"/>
        <w:rPr>
          <w:rFonts w:ascii="Palatino Linotype" w:eastAsia="Aptos" w:hAnsi="Palatino Linotype" w:cs="Mongolian Baiti"/>
          <w:sz w:val="28"/>
          <w:szCs w:val="28"/>
        </w:rPr>
      </w:pPr>
      <w:r>
        <w:rPr>
          <w:noProof/>
        </w:rPr>
        <w:drawing>
          <wp:inline distT="0" distB="0" distL="0" distR="0" wp14:anchorId="450BA911" wp14:editId="1E4128B8">
            <wp:extent cx="4286250" cy="3214688"/>
            <wp:effectExtent l="0" t="0" r="0" b="5080"/>
            <wp:docPr id="1805440978" name="Grafik 5" descr="Ein Bild, das Wolke, draußen, Himmel, N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40978" name="Grafik 5" descr="Ein Bild, das Wolke, draußen, Himmel, Natur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1481" cy="3218611"/>
                    </a:xfrm>
                    <a:prstGeom prst="rect">
                      <a:avLst/>
                    </a:prstGeom>
                    <a:noFill/>
                    <a:ln>
                      <a:noFill/>
                    </a:ln>
                  </pic:spPr>
                </pic:pic>
              </a:graphicData>
            </a:graphic>
          </wp:inline>
        </w:drawing>
      </w:r>
    </w:p>
    <w:p w14:paraId="6A09DCA8" w14:textId="0FAA7A34" w:rsidR="009246B8" w:rsidRPr="00AC5F57" w:rsidRDefault="004E7CDF" w:rsidP="00375284">
      <w:pPr>
        <w:jc w:val="both"/>
        <w:rPr>
          <w:rFonts w:ascii="Palatino Linotype" w:eastAsia="Aptos" w:hAnsi="Palatino Linotype" w:cs="Mongolian Baiti"/>
          <w:sz w:val="24"/>
          <w:szCs w:val="24"/>
        </w:rPr>
      </w:pPr>
      <w:r w:rsidRPr="00AC5F57">
        <w:rPr>
          <w:rFonts w:ascii="Palatino Linotype" w:eastAsia="Aptos" w:hAnsi="Palatino Linotype" w:cs="Mongolian Baiti"/>
          <w:sz w:val="24"/>
          <w:szCs w:val="24"/>
        </w:rPr>
        <w:t>Podium des Minerva</w:t>
      </w:r>
      <w:r w:rsidR="00C135F5" w:rsidRPr="00AC5F57">
        <w:rPr>
          <w:rFonts w:ascii="Palatino Linotype" w:eastAsia="Aptos" w:hAnsi="Palatino Linotype" w:cs="Mongolian Baiti"/>
          <w:sz w:val="24"/>
          <w:szCs w:val="24"/>
        </w:rPr>
        <w:t xml:space="preserve"> </w:t>
      </w:r>
      <w:r w:rsidRPr="00AC5F57">
        <w:rPr>
          <w:rFonts w:ascii="Palatino Linotype" w:eastAsia="Aptos" w:hAnsi="Palatino Linotype" w:cs="Mongolian Baiti"/>
          <w:sz w:val="24"/>
          <w:szCs w:val="24"/>
        </w:rPr>
        <w:t>Tempels</w:t>
      </w:r>
    </w:p>
    <w:p w14:paraId="2A2293C9" w14:textId="27952126" w:rsidR="00C135F5" w:rsidRPr="00AC5F57" w:rsidRDefault="00C135F5" w:rsidP="00375284">
      <w:pPr>
        <w:jc w:val="both"/>
        <w:rPr>
          <w:rFonts w:ascii="Palatino Linotype" w:eastAsia="Aptos" w:hAnsi="Palatino Linotype" w:cs="Mongolian Baiti"/>
          <w:sz w:val="24"/>
          <w:szCs w:val="24"/>
        </w:rPr>
      </w:pPr>
      <w:r w:rsidRPr="00AC5F57">
        <w:rPr>
          <w:rFonts w:ascii="Palatino Linotype" w:hAnsi="Palatino Linotype"/>
          <w:sz w:val="24"/>
          <w:szCs w:val="24"/>
        </w:rPr>
        <w:lastRenderedPageBreak/>
        <w:t xml:space="preserve">Verschont ließen die Römer aber offenbar die vielen Grabanlagen um Vulci. Zwei Schachtgräber kannst Du vor dem Eingang des Parks besichtigen, weitere Schachtgräber werden dort gerade ausgegraben. Steig durch den 27m langen </w:t>
      </w:r>
      <w:r w:rsidRPr="00AC5F57">
        <w:rPr>
          <w:rFonts w:ascii="Palatino Linotype" w:hAnsi="Palatino Linotype"/>
          <w:i/>
          <w:iCs/>
          <w:sz w:val="24"/>
          <w:szCs w:val="24"/>
        </w:rPr>
        <w:t>domos </w:t>
      </w:r>
      <w:r w:rsidRPr="00AC5F57">
        <w:rPr>
          <w:rFonts w:ascii="Palatino Linotype" w:hAnsi="Palatino Linotype"/>
          <w:sz w:val="24"/>
          <w:szCs w:val="24"/>
        </w:rPr>
        <w:t>hinab in die Grabkammern der Tomba della Sfinge oder die steilen Treppen hinunter in die Tomba dei Soffitti Intagliati!</w:t>
      </w:r>
    </w:p>
    <w:p w14:paraId="12F73BB2" w14:textId="44F26AED" w:rsidR="00A00CC2" w:rsidRDefault="00A00CC2" w:rsidP="00375284">
      <w:pPr>
        <w:jc w:val="both"/>
        <w:rPr>
          <w:rFonts w:ascii="Palatino Linotype" w:eastAsia="Aptos" w:hAnsi="Palatino Linotype" w:cs="Mongolian Baiti"/>
          <w:sz w:val="28"/>
          <w:szCs w:val="28"/>
        </w:rPr>
      </w:pPr>
      <w:r>
        <w:rPr>
          <w:noProof/>
        </w:rPr>
        <w:drawing>
          <wp:inline distT="0" distB="0" distL="0" distR="0" wp14:anchorId="7B04D0A1" wp14:editId="34403515">
            <wp:extent cx="5129213" cy="6838950"/>
            <wp:effectExtent l="0" t="0" r="0" b="0"/>
            <wp:docPr id="1305795185" name="Grafik 7" descr="Ein Bild, das Wand, Im Haus, Beton, Badezimm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95185" name="Grafik 7" descr="Ein Bild, das Wand, Im Haus, Beton, Badezimmer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1940" cy="6842586"/>
                    </a:xfrm>
                    <a:prstGeom prst="rect">
                      <a:avLst/>
                    </a:prstGeom>
                    <a:noFill/>
                    <a:ln>
                      <a:noFill/>
                    </a:ln>
                  </pic:spPr>
                </pic:pic>
              </a:graphicData>
            </a:graphic>
          </wp:inline>
        </w:drawing>
      </w:r>
    </w:p>
    <w:p w14:paraId="23F0DEA7" w14:textId="6E83A294" w:rsidR="00A00CC2" w:rsidRPr="00AC5F57" w:rsidRDefault="00A00CC2" w:rsidP="00375284">
      <w:pPr>
        <w:jc w:val="both"/>
        <w:rPr>
          <w:rFonts w:ascii="Palatino Linotype" w:eastAsia="Aptos" w:hAnsi="Palatino Linotype" w:cs="Mongolian Baiti"/>
          <w:sz w:val="24"/>
          <w:szCs w:val="24"/>
        </w:rPr>
      </w:pPr>
      <w:r w:rsidRPr="00AC5F57">
        <w:rPr>
          <w:rFonts w:ascii="Palatino Linotype" w:eastAsia="Aptos" w:hAnsi="Palatino Linotype" w:cs="Mongolian Baiti"/>
          <w:sz w:val="24"/>
          <w:szCs w:val="24"/>
        </w:rPr>
        <w:t>Eine Kammer der Tomba d</w:t>
      </w:r>
      <w:r w:rsidR="00050B46" w:rsidRPr="00AC5F57">
        <w:rPr>
          <w:rFonts w:ascii="Palatino Linotype" w:eastAsia="Aptos" w:hAnsi="Palatino Linotype" w:cs="Mongolian Baiti"/>
          <w:sz w:val="24"/>
          <w:szCs w:val="24"/>
        </w:rPr>
        <w:t>ei</w:t>
      </w:r>
      <w:r w:rsidRPr="00AC5F57">
        <w:rPr>
          <w:rFonts w:ascii="Palatino Linotype" w:eastAsia="Aptos" w:hAnsi="Palatino Linotype" w:cs="Mongolian Baiti"/>
          <w:sz w:val="24"/>
          <w:szCs w:val="24"/>
        </w:rPr>
        <w:t xml:space="preserve"> Soffitti Intagliatti (Grab der geschnitzten Decken)</w:t>
      </w:r>
    </w:p>
    <w:p w14:paraId="30FA29C7" w14:textId="77777777" w:rsidR="00AC5F57" w:rsidRDefault="00AC5F57" w:rsidP="00375284">
      <w:pPr>
        <w:jc w:val="both"/>
        <w:rPr>
          <w:sz w:val="28"/>
          <w:szCs w:val="28"/>
        </w:rPr>
      </w:pPr>
    </w:p>
    <w:p w14:paraId="3E5D02D1" w14:textId="55A4DE8A" w:rsidR="00A00CC2" w:rsidRPr="00AC5F57" w:rsidRDefault="00C135F5" w:rsidP="00375284">
      <w:pPr>
        <w:jc w:val="both"/>
        <w:rPr>
          <w:rFonts w:ascii="Palatino Linotype" w:eastAsia="Aptos" w:hAnsi="Palatino Linotype" w:cs="Mongolian Baiti"/>
          <w:sz w:val="24"/>
          <w:szCs w:val="24"/>
        </w:rPr>
      </w:pPr>
      <w:r w:rsidRPr="00AC5F57">
        <w:rPr>
          <w:rFonts w:ascii="Palatino Linotype" w:hAnsi="Palatino Linotype"/>
          <w:sz w:val="24"/>
          <w:szCs w:val="24"/>
        </w:rPr>
        <w:lastRenderedPageBreak/>
        <w:t xml:space="preserve">Einen Übersichtsplan des Parks findest Du </w:t>
      </w:r>
      <w:hyperlink r:id="rId16" w:tgtFrame="_blank" w:history="1">
        <w:r w:rsidRPr="00AC5F57">
          <w:rPr>
            <w:rFonts w:ascii="Palatino Linotype" w:hAnsi="Palatino Linotype"/>
            <w:color w:val="8E7618"/>
            <w:sz w:val="24"/>
            <w:szCs w:val="24"/>
            <w:u w:val="single"/>
          </w:rPr>
          <w:t>hier</w:t>
        </w:r>
      </w:hyperlink>
      <w:r w:rsidRPr="00AC5F57">
        <w:rPr>
          <w:rFonts w:ascii="Palatino Linotype" w:hAnsi="Palatino Linotype"/>
          <w:sz w:val="24"/>
          <w:szCs w:val="24"/>
        </w:rPr>
        <w:t xml:space="preserve">. Du kannst zwei alternative Routen durch den Park wählen. Die </w:t>
      </w:r>
      <w:hyperlink r:id="rId17" w:tgtFrame="_blank" w:history="1">
        <w:r w:rsidRPr="00AC5F57">
          <w:rPr>
            <w:rFonts w:ascii="Palatino Linotype" w:hAnsi="Palatino Linotype"/>
            <w:color w:val="8E7618"/>
            <w:sz w:val="24"/>
            <w:szCs w:val="24"/>
            <w:u w:val="single"/>
          </w:rPr>
          <w:t>kurze</w:t>
        </w:r>
      </w:hyperlink>
      <w:r w:rsidRPr="00AC5F57">
        <w:rPr>
          <w:rFonts w:ascii="Palatino Linotype" w:hAnsi="Palatino Linotype"/>
          <w:sz w:val="24"/>
          <w:szCs w:val="24"/>
        </w:rPr>
        <w:t xml:space="preserve"> ist ca. 2,5 km lang, die </w:t>
      </w:r>
      <w:hyperlink r:id="rId18" w:tgtFrame="_blank" w:history="1">
        <w:r w:rsidRPr="00AC5F57">
          <w:rPr>
            <w:rFonts w:ascii="Palatino Linotype" w:hAnsi="Palatino Linotype"/>
            <w:color w:val="8E7618"/>
            <w:sz w:val="24"/>
            <w:szCs w:val="24"/>
            <w:u w:val="single"/>
          </w:rPr>
          <w:t>längere</w:t>
        </w:r>
      </w:hyperlink>
      <w:r w:rsidRPr="00AC5F57">
        <w:rPr>
          <w:rFonts w:ascii="Palatino Linotype" w:hAnsi="Palatino Linotype"/>
          <w:sz w:val="24"/>
          <w:szCs w:val="24"/>
        </w:rPr>
        <w:t xml:space="preserve"> entlang des Flusses und mit einem Abstecher zum Laghetto del Pellicone ca. 5 km. Den Laghetto solltest Du Dir nicht entgehen lassen, denn dort kannst Du sehr gut verweilen.</w:t>
      </w:r>
    </w:p>
    <w:p w14:paraId="6C068CD0" w14:textId="6AF3AA8D" w:rsidR="00655C4C" w:rsidRDefault="00655C4C" w:rsidP="00375284">
      <w:pPr>
        <w:rPr>
          <w:rFonts w:ascii="Palatino Linotype" w:eastAsia="Aptos" w:hAnsi="Palatino Linotype"/>
          <w:sz w:val="28"/>
          <w:szCs w:val="28"/>
        </w:rPr>
      </w:pPr>
      <w:r>
        <w:rPr>
          <w:noProof/>
        </w:rPr>
        <w:drawing>
          <wp:inline distT="0" distB="0" distL="0" distR="0" wp14:anchorId="2C0860F7" wp14:editId="6C758873">
            <wp:extent cx="5760720" cy="4320540"/>
            <wp:effectExtent l="0" t="0" r="0" b="3810"/>
            <wp:docPr id="180266233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46E9BFA" w14:textId="12442193" w:rsidR="00655C4C" w:rsidRPr="00AC5F57" w:rsidRDefault="00B8080A" w:rsidP="00375284">
      <w:pPr>
        <w:rPr>
          <w:rFonts w:ascii="Palatino Linotype" w:eastAsia="Aptos" w:hAnsi="Palatino Linotype"/>
          <w:sz w:val="24"/>
          <w:szCs w:val="24"/>
        </w:rPr>
      </w:pPr>
      <w:bookmarkStart w:id="0" w:name="_Hlk197458117"/>
      <w:r w:rsidRPr="00AC5F57">
        <w:rPr>
          <w:rFonts w:ascii="Palatino Linotype" w:eastAsia="Aptos" w:hAnsi="Palatino Linotype"/>
          <w:sz w:val="24"/>
          <w:szCs w:val="24"/>
        </w:rPr>
        <w:t xml:space="preserve">Blick auf den </w:t>
      </w:r>
      <w:r w:rsidR="00655C4C" w:rsidRPr="00AC5F57">
        <w:rPr>
          <w:rFonts w:ascii="Palatino Linotype" w:eastAsia="Aptos" w:hAnsi="Palatino Linotype"/>
          <w:sz w:val="24"/>
          <w:szCs w:val="24"/>
        </w:rPr>
        <w:t>Laghetto del Pellicone</w:t>
      </w:r>
    </w:p>
    <w:p w14:paraId="71B6DADF" w14:textId="77777777" w:rsidR="00B8080A" w:rsidRDefault="00B8080A" w:rsidP="00375284">
      <w:pPr>
        <w:rPr>
          <w:rFonts w:ascii="Palatino Linotype" w:eastAsia="Aptos" w:hAnsi="Palatino Linotype"/>
          <w:sz w:val="28"/>
          <w:szCs w:val="28"/>
        </w:rPr>
      </w:pPr>
    </w:p>
    <w:p w14:paraId="2DF9A3B4" w14:textId="77777777" w:rsidR="00B8080A" w:rsidRDefault="00B8080A" w:rsidP="00B8080A">
      <w:pPr>
        <w:rPr>
          <w:rFonts w:ascii="Palatino Linotype" w:hAnsi="Palatino Linotype"/>
          <w:color w:val="8E7618"/>
          <w:sz w:val="32"/>
          <w:szCs w:val="32"/>
        </w:rPr>
      </w:pPr>
      <w:r>
        <w:rPr>
          <w:rFonts w:ascii="Palatino Linotype" w:hAnsi="Palatino Linotype"/>
          <w:color w:val="8E7618"/>
          <w:sz w:val="32"/>
          <w:szCs w:val="32"/>
        </w:rPr>
        <w:t>Wie kommst Du hin?</w:t>
      </w:r>
    </w:p>
    <w:p w14:paraId="6A1986FA" w14:textId="2C9E2198" w:rsidR="00B8080A" w:rsidRPr="00AC5F57" w:rsidRDefault="00C135F5" w:rsidP="00AC5F57">
      <w:pPr>
        <w:jc w:val="both"/>
        <w:rPr>
          <w:rFonts w:ascii="Palatino Linotype" w:eastAsia="Aptos" w:hAnsi="Palatino Linotype"/>
          <w:sz w:val="24"/>
          <w:szCs w:val="24"/>
        </w:rPr>
      </w:pPr>
      <w:r w:rsidRPr="00AC5F57">
        <w:rPr>
          <w:rFonts w:ascii="Palatino Linotype" w:hAnsi="Palatino Linotype"/>
          <w:sz w:val="24"/>
          <w:szCs w:val="24"/>
        </w:rPr>
        <w:t>Die GPS-Koordinaten findest Du h</w:t>
      </w:r>
      <w:hyperlink r:id="rId20" w:tgtFrame="_blank" w:history="1">
        <w:r w:rsidRPr="00AC5F57">
          <w:rPr>
            <w:rFonts w:ascii="Palatino Linotype" w:hAnsi="Palatino Linotype"/>
            <w:sz w:val="24"/>
            <w:szCs w:val="24"/>
          </w:rPr>
          <w:t>ier</w:t>
        </w:r>
      </w:hyperlink>
      <w:r w:rsidRPr="00AC5F57">
        <w:rPr>
          <w:rFonts w:ascii="Palatino Linotype" w:hAnsi="Palatino Linotype"/>
          <w:sz w:val="24"/>
          <w:szCs w:val="24"/>
        </w:rPr>
        <w:t>. Wenn Du die E80 (Via Aurelia Antica)  bei Montalto di Castro verlässt, ist der Park gut ausgeschildert. Über die Eintrittspreise kannst Du Dich </w:t>
      </w:r>
      <w:hyperlink r:id="rId21" w:tgtFrame="_blank" w:history="1">
        <w:r w:rsidRPr="00AC5F57">
          <w:rPr>
            <w:rFonts w:ascii="Palatino Linotype" w:hAnsi="Palatino Linotype"/>
            <w:color w:val="8E7618"/>
            <w:sz w:val="24"/>
            <w:szCs w:val="24"/>
            <w:u w:val="single"/>
          </w:rPr>
          <w:t>hier</w:t>
        </w:r>
      </w:hyperlink>
      <w:r w:rsidRPr="00AC5F57">
        <w:rPr>
          <w:rFonts w:ascii="Palatino Linotype" w:hAnsi="Palatino Linotype"/>
          <w:sz w:val="24"/>
          <w:szCs w:val="24"/>
        </w:rPr>
        <w:t xml:space="preserve"> informieren</w:t>
      </w:r>
      <w:r w:rsidRPr="00AC5F57">
        <w:rPr>
          <w:rFonts w:ascii="Palatino Linotype" w:hAnsi="Palatino Linotype"/>
          <w:sz w:val="24"/>
          <w:szCs w:val="24"/>
        </w:rPr>
        <w:t>.</w:t>
      </w:r>
    </w:p>
    <w:p w14:paraId="400AF0EA" w14:textId="77777777" w:rsidR="00B8080A" w:rsidRPr="00375284" w:rsidRDefault="00B8080A" w:rsidP="00375284">
      <w:pPr>
        <w:rPr>
          <w:rFonts w:ascii="Palatino Linotype" w:eastAsia="Aptos" w:hAnsi="Palatino Linotype"/>
          <w:sz w:val="28"/>
          <w:szCs w:val="28"/>
        </w:rPr>
      </w:pPr>
    </w:p>
    <w:bookmarkEnd w:id="0"/>
    <w:p w14:paraId="0D765383" w14:textId="073FB0B8" w:rsidR="009E4620" w:rsidRPr="00F83976" w:rsidRDefault="009E4620" w:rsidP="009E4620">
      <w:pPr>
        <w:rPr>
          <w:rFonts w:ascii="Palatino Linotype" w:eastAsia="Aptos" w:hAnsi="Palatino Linotype" w:cs="Mongolian Baiti"/>
          <w:color w:val="8E7618"/>
          <w:sz w:val="8"/>
          <w:szCs w:val="8"/>
        </w:rPr>
      </w:pPr>
    </w:p>
    <w:p w14:paraId="0F6E81B0" w14:textId="28A31034" w:rsidR="009E4620" w:rsidRDefault="009E4620" w:rsidP="009E4620">
      <w:pPr>
        <w:rPr>
          <w:rFonts w:ascii="Palatino Linotype" w:hAnsi="Palatino Linotype"/>
        </w:rPr>
      </w:pPr>
    </w:p>
    <w:p w14:paraId="1D720027" w14:textId="41303071" w:rsidR="009E4620" w:rsidRPr="00C6201A" w:rsidRDefault="007D662C" w:rsidP="009E4620">
      <w:pPr>
        <w:rPr>
          <w:rFonts w:ascii="Palatino Linotype" w:eastAsia="Aptos" w:hAnsi="Palatino Linotype" w:cs="Mongolian Baiti"/>
          <w:color w:val="8E7618"/>
          <w:sz w:val="32"/>
          <w:szCs w:val="32"/>
        </w:rPr>
      </w:pPr>
      <w:r w:rsidRPr="00EB413B">
        <w:rPr>
          <w:rFonts w:ascii="Palatino Linotype" w:eastAsia="Aptos" w:hAnsi="Palatino Linotype" w:cs="Mongolian Baiti"/>
          <w:noProof/>
          <w:sz w:val="28"/>
          <w:szCs w:val="28"/>
        </w:rPr>
        <w:lastRenderedPageBreak/>
        <mc:AlternateContent>
          <mc:Choice Requires="wps">
            <w:drawing>
              <wp:anchor distT="0" distB="0" distL="114300" distR="114300" simplePos="0" relativeHeight="251670528" behindDoc="0" locked="0" layoutInCell="1" allowOverlap="1" wp14:anchorId="6BB08D7F" wp14:editId="580AD132">
                <wp:simplePos x="0" y="0"/>
                <wp:positionH relativeFrom="column">
                  <wp:posOffset>4072255</wp:posOffset>
                </wp:positionH>
                <wp:positionV relativeFrom="paragraph">
                  <wp:posOffset>20955</wp:posOffset>
                </wp:positionV>
                <wp:extent cx="2379345" cy="7886700"/>
                <wp:effectExtent l="0" t="0" r="20955" b="19050"/>
                <wp:wrapThrough wrapText="bothSides">
                  <wp:wrapPolygon edited="0">
                    <wp:start x="0" y="0"/>
                    <wp:lineTo x="0" y="21600"/>
                    <wp:lineTo x="21617" y="21600"/>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7886700"/>
                        </a:xfrm>
                        <a:prstGeom prst="rect">
                          <a:avLst/>
                        </a:prstGeom>
                        <a:solidFill>
                          <a:srgbClr val="F5F5DC"/>
                        </a:solidFill>
                        <a:ln w="3175" cap="flat" cmpd="sng" algn="ctr">
                          <a:solidFill>
                            <a:srgbClr val="156082">
                              <a:shade val="15000"/>
                            </a:srgbClr>
                          </a:solidFill>
                          <a:prstDash val="solid"/>
                          <a:miter lim="800000"/>
                        </a:ln>
                        <a:effectLst/>
                      </wps:spPr>
                      <wps:txbx>
                        <w:txbxContent>
                          <w:p w14:paraId="7081E7CE" w14:textId="2F7BF753" w:rsidR="00EB413B" w:rsidRPr="00C54A28" w:rsidRDefault="00EB413B" w:rsidP="00343BFB">
                            <w:pPr>
                              <w:ind w:firstLine="708"/>
                              <w:rPr>
                                <w:rFonts w:ascii="Palatino Linotype" w:hAnsi="Palatino Linotype" w:cs="Mongolian Baiti"/>
                                <w:color w:val="8E7618"/>
                                <w:sz w:val="18"/>
                                <w:szCs w:val="18"/>
                              </w:rPr>
                            </w:pPr>
                            <w:r w:rsidRPr="00C54A28">
                              <w:rPr>
                                <w:rFonts w:ascii="Palatino Linotype" w:hAnsi="Palatino Linotype" w:cs="Mongolian Baiti"/>
                                <w:color w:val="8E7618"/>
                                <w:sz w:val="18"/>
                                <w:szCs w:val="18"/>
                              </w:rPr>
                              <w:t>KURZ UND KNAPP</w:t>
                            </w:r>
                          </w:p>
                          <w:p w14:paraId="6EAE05AD" w14:textId="344725B1" w:rsidR="005145CD" w:rsidRPr="00C54A28" w:rsidRDefault="005145CD" w:rsidP="00AC5F57">
                            <w:pPr>
                              <w:rPr>
                                <w:rFonts w:ascii="Palatino Linotype" w:hAnsi="Palatino Linotype" w:cs="Mongolian Baiti"/>
                                <w:color w:val="8E7618"/>
                                <w:sz w:val="18"/>
                                <w:szCs w:val="18"/>
                              </w:rPr>
                            </w:pPr>
                            <w:r w:rsidRPr="00C54A28">
                              <w:rPr>
                                <w:rFonts w:ascii="Palatino Linotype" w:hAnsi="Palatino Linotype"/>
                                <w:sz w:val="18"/>
                                <w:szCs w:val="18"/>
                              </w:rPr>
                              <w:t>Weitläufiger archäologischer Park </w:t>
                            </w:r>
                          </w:p>
                          <w:p w14:paraId="1E4EB465" w14:textId="77777777" w:rsidR="00A00CC2" w:rsidRPr="00C54A28" w:rsidRDefault="00A00CC2" w:rsidP="00343BFB">
                            <w:pPr>
                              <w:ind w:firstLine="708"/>
                              <w:rPr>
                                <w:rFonts w:ascii="Palatino Linotype" w:hAnsi="Palatino Linotype" w:cs="Mongolian Baiti"/>
                                <w:color w:val="8E7618"/>
                                <w:sz w:val="18"/>
                                <w:szCs w:val="18"/>
                              </w:rPr>
                            </w:pPr>
                          </w:p>
                          <w:p w14:paraId="52310804" w14:textId="5AD881CB" w:rsidR="00EB413B" w:rsidRPr="00C54A28" w:rsidRDefault="00343BFB" w:rsidP="00EB413B">
                            <w:pPr>
                              <w:jc w:val="both"/>
                              <w:rPr>
                                <w:rFonts w:ascii="Palatino Linotype" w:hAnsi="Palatino Linotype" w:cs="Mongolian Baiti"/>
                                <w:color w:val="8E7618"/>
                                <w:sz w:val="18"/>
                                <w:szCs w:val="18"/>
                              </w:rPr>
                            </w:pPr>
                            <w:r w:rsidRPr="00C54A28">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22"/>
                                          <a:stretch>
                                            <a:fillRect/>
                                          </a:stretch>
                                        </pic:blipFill>
                                        <pic:spPr>
                                          <a:xfrm>
                                            <a:off x="0" y="0"/>
                                            <a:ext cx="360000" cy="360000"/>
                                          </a:xfrm>
                                          <a:prstGeom prst="rect">
                                            <a:avLst/>
                                          </a:prstGeom>
                                        </pic:spPr>
                                      </pic:pic>
                                    </a:graphicData>
                                  </a:graphic>
                                </wp:inline>
                              </w:drawing>
                            </w:r>
                            <w:r w:rsidR="00C6201A" w:rsidRPr="00C54A28">
                              <w:rPr>
                                <w:rFonts w:ascii="Palatino Linotype" w:hAnsi="Palatino Linotype" w:cs="Mongolian Baiti"/>
                                <w:color w:val="8E7618"/>
                                <w:sz w:val="18"/>
                                <w:szCs w:val="18"/>
                              </w:rPr>
                              <w:t xml:space="preserve"> </w:t>
                            </w:r>
                            <w:r w:rsidR="000F6A03" w:rsidRPr="00C54A28">
                              <w:rPr>
                                <w:rFonts w:ascii="Palatino Linotype" w:hAnsi="Palatino Linotype"/>
                                <w:sz w:val="18"/>
                                <w:szCs w:val="18"/>
                              </w:rPr>
                              <w:t>Kinderfreundlich? Ja, aber im Bereich des Flusses steile Abhänge. Kinder bitte beaufsichtigen!</w:t>
                            </w:r>
                          </w:p>
                          <w:p w14:paraId="3E0D6D46" w14:textId="73F69F65" w:rsidR="00EB413B" w:rsidRPr="00C54A28" w:rsidRDefault="00343BFB" w:rsidP="00EB413B">
                            <w:pPr>
                              <w:jc w:val="both"/>
                              <w:rPr>
                                <w:rFonts w:ascii="Palatino Linotype" w:hAnsi="Palatino Linotype"/>
                                <w:sz w:val="18"/>
                                <w:szCs w:val="18"/>
                              </w:rPr>
                            </w:pPr>
                            <w:r w:rsidRPr="00C54A28">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23"/>
                                          <a:stretch>
                                            <a:fillRect/>
                                          </a:stretch>
                                        </pic:blipFill>
                                        <pic:spPr>
                                          <a:xfrm>
                                            <a:off x="0" y="0"/>
                                            <a:ext cx="370800" cy="370800"/>
                                          </a:xfrm>
                                          <a:prstGeom prst="rect">
                                            <a:avLst/>
                                          </a:prstGeom>
                                        </pic:spPr>
                                      </pic:pic>
                                    </a:graphicData>
                                  </a:graphic>
                                </wp:inline>
                              </w:drawing>
                            </w:r>
                            <w:r w:rsidR="00EB413B" w:rsidRPr="00C54A28">
                              <w:rPr>
                                <w:rFonts w:ascii="Palatino Linotype" w:hAnsi="Palatino Linotype" w:cs="Mongolian Baiti"/>
                                <w:color w:val="8E7618"/>
                                <w:sz w:val="18"/>
                                <w:szCs w:val="18"/>
                              </w:rPr>
                              <w:t xml:space="preserve"> </w:t>
                            </w:r>
                            <w:r w:rsidR="005145CD" w:rsidRPr="00C54A28">
                              <w:rPr>
                                <w:rFonts w:ascii="Palatino Linotype" w:hAnsi="Palatino Linotype"/>
                                <w:sz w:val="18"/>
                                <w:szCs w:val="18"/>
                              </w:rPr>
                              <w:t xml:space="preserve">Die rollstuhlgeeigneten Wege siehst Du auf dem Plan, </w:t>
                            </w:r>
                            <w:r w:rsidR="00AC5F57" w:rsidRPr="00C54A28">
                              <w:rPr>
                                <w:rFonts w:ascii="Palatino Linotype" w:hAnsi="Palatino Linotype"/>
                                <w:sz w:val="18"/>
                                <w:szCs w:val="18"/>
                              </w:rPr>
                              <w:t>auf den wir oben verlinkt haben. E</w:t>
                            </w:r>
                            <w:r w:rsidR="005145CD" w:rsidRPr="00C54A28">
                              <w:rPr>
                                <w:rFonts w:ascii="Palatino Linotype" w:hAnsi="Palatino Linotype"/>
                                <w:sz w:val="18"/>
                                <w:szCs w:val="18"/>
                              </w:rPr>
                              <w:t>s sind leider eher wenige</w:t>
                            </w:r>
                            <w:r w:rsidR="00AC5F57" w:rsidRPr="00C54A28">
                              <w:rPr>
                                <w:rFonts w:ascii="Palatino Linotype" w:hAnsi="Palatino Linotype"/>
                                <w:sz w:val="18"/>
                                <w:szCs w:val="18"/>
                              </w:rPr>
                              <w:t>.</w:t>
                            </w:r>
                          </w:p>
                          <w:p w14:paraId="61B01CFD" w14:textId="57900738" w:rsidR="00AC5F57" w:rsidRPr="00C54A28" w:rsidRDefault="00AC5F57" w:rsidP="00EB413B">
                            <w:pPr>
                              <w:jc w:val="both"/>
                              <w:rPr>
                                <w:rFonts w:ascii="Palatino Linotype" w:hAnsi="Palatino Linotype" w:cs="Mongolian Baiti"/>
                                <w:color w:val="8E7618"/>
                                <w:sz w:val="18"/>
                                <w:szCs w:val="18"/>
                              </w:rPr>
                            </w:pPr>
                            <w:r w:rsidRPr="00C54A28">
                              <w:rPr>
                                <w:rFonts w:ascii="Palatino Linotype" w:hAnsi="Palatino Linotype"/>
                                <w:sz w:val="18"/>
                                <w:szCs w:val="18"/>
                              </w:rPr>
                              <w:drawing>
                                <wp:inline distT="0" distB="0" distL="0" distR="0" wp14:anchorId="50110C5A" wp14:editId="58D73762">
                                  <wp:extent cx="355600" cy="355600"/>
                                  <wp:effectExtent l="0" t="0" r="6350" b="6350"/>
                                  <wp:docPr id="52418675" name="Grafik 1" descr="Ein Bild, das Krei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8675" name="Grafik 1" descr="Ein Bild, das Kreis, Screenshot enthält.&#10;&#10;KI-generierte Inhalte können fehlerhaft sein."/>
                                          <pic:cNvPicPr/>
                                        </pic:nvPicPr>
                                        <pic:blipFill>
                                          <a:blip r:embed="rId24"/>
                                          <a:stretch>
                                            <a:fillRect/>
                                          </a:stretch>
                                        </pic:blipFill>
                                        <pic:spPr>
                                          <a:xfrm flipH="1">
                                            <a:off x="0" y="0"/>
                                            <a:ext cx="355600" cy="355600"/>
                                          </a:xfrm>
                                          <a:prstGeom prst="rect">
                                            <a:avLst/>
                                          </a:prstGeom>
                                        </pic:spPr>
                                      </pic:pic>
                                    </a:graphicData>
                                  </a:graphic>
                                </wp:inline>
                              </w:drawing>
                            </w:r>
                            <w:r w:rsidRPr="00C54A28">
                              <w:rPr>
                                <w:rFonts w:ascii="Palatino Linotype" w:hAnsi="Palatino Linotype" w:cs="Mongolian Baiti"/>
                                <w:color w:val="8E7618"/>
                                <w:sz w:val="18"/>
                                <w:szCs w:val="18"/>
                              </w:rPr>
                              <w:t xml:space="preserve"> </w:t>
                            </w:r>
                            <w:r w:rsidRPr="00C54A28">
                              <w:rPr>
                                <w:rFonts w:ascii="Palatino Linotype" w:hAnsi="Palatino Linotype"/>
                                <w:sz w:val="18"/>
                                <w:szCs w:val="18"/>
                              </w:rPr>
                              <w:t>Die Schachtgräber sind bei den Schwalben sehr beliebt und Du als Stören unbeliebt. Sie fliegen haarscharf an Dir vorbei. Die Gräber sind zwar beleuchtet, eine Taschen-lampe ist dennoch hilfreich. </w:t>
                            </w:r>
                          </w:p>
                          <w:p w14:paraId="5A152C32" w14:textId="692642F6" w:rsidR="007D662C" w:rsidRPr="00C54A28" w:rsidRDefault="00343BFB" w:rsidP="007D662C">
                            <w:pPr>
                              <w:pStyle w:val="StandardWeb"/>
                              <w:jc w:val="both"/>
                              <w:rPr>
                                <w:rFonts w:ascii="Palatino Linotype" w:hAnsi="Palatino Linotype"/>
                                <w:sz w:val="18"/>
                                <w:szCs w:val="18"/>
                              </w:rPr>
                            </w:pPr>
                            <w:r w:rsidRPr="00C54A28">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25"/>
                                          <a:stretch>
                                            <a:fillRect/>
                                          </a:stretch>
                                        </pic:blipFill>
                                        <pic:spPr>
                                          <a:xfrm>
                                            <a:off x="0" y="0"/>
                                            <a:ext cx="374400" cy="345600"/>
                                          </a:xfrm>
                                          <a:prstGeom prst="rect">
                                            <a:avLst/>
                                          </a:prstGeom>
                                        </pic:spPr>
                                      </pic:pic>
                                    </a:graphicData>
                                  </a:graphic>
                                </wp:inline>
                              </w:drawing>
                            </w:r>
                            <w:r w:rsidR="00AC5F57" w:rsidRPr="00C54A28">
                              <w:rPr>
                                <w:rFonts w:ascii="Palatino Linotype" w:hAnsi="Palatino Linotype" w:cs="Mongolian Baiti"/>
                                <w:color w:val="8E7618"/>
                                <w:sz w:val="18"/>
                                <w:szCs w:val="18"/>
                              </w:rPr>
                              <w:t xml:space="preserve"> </w:t>
                            </w:r>
                            <w:r w:rsidR="007D662C" w:rsidRPr="00C54A28">
                              <w:rPr>
                                <w:rFonts w:ascii="Palatino Linotype" w:hAnsi="Palatino Linotype"/>
                                <w:sz w:val="18"/>
                                <w:szCs w:val="18"/>
                              </w:rPr>
                              <w:t xml:space="preserve">Die beiden Restaurants im Park und in der Nähe des Eingangs waren bei unserem Besuch im Mai noch geschlossen. Wir fanden allerdings, dass ein </w:t>
                            </w:r>
                            <w:r w:rsidR="00AC5F57" w:rsidRPr="00C54A28">
                              <w:rPr>
                                <w:rFonts w:ascii="Palatino Linotype" w:hAnsi="Palatino Linotype"/>
                                <w:sz w:val="18"/>
                                <w:szCs w:val="18"/>
                              </w:rPr>
                              <w:t>Picknick</w:t>
                            </w:r>
                            <w:r w:rsidR="007D662C" w:rsidRPr="00C54A28">
                              <w:rPr>
                                <w:rFonts w:ascii="Palatino Linotype" w:hAnsi="Palatino Linotype"/>
                                <w:sz w:val="18"/>
                                <w:szCs w:val="18"/>
                              </w:rPr>
                              <w:t xml:space="preserve"> am Laghetto ohnehin eine gute Alternative ist.</w:t>
                            </w:r>
                          </w:p>
                          <w:p w14:paraId="794D6D07" w14:textId="391F7930" w:rsidR="007D662C" w:rsidRPr="00C54A28" w:rsidRDefault="007D662C" w:rsidP="007D662C">
                            <w:pPr>
                              <w:spacing w:before="100" w:beforeAutospacing="1" w:after="100" w:afterAutospacing="1" w:line="240" w:lineRule="auto"/>
                              <w:jc w:val="both"/>
                              <w:rPr>
                                <w:rFonts w:ascii="Palatino Linotype" w:eastAsia="Times New Roman" w:hAnsi="Palatino Linotype" w:cs="Times New Roman"/>
                                <w:kern w:val="0"/>
                                <w:sz w:val="18"/>
                                <w:szCs w:val="18"/>
                                <w:lang w:eastAsia="de-DE"/>
                                <w14:ligatures w14:val="none"/>
                              </w:rPr>
                            </w:pPr>
                            <w:r w:rsidRPr="00C54A28">
                              <w:rPr>
                                <w:rFonts w:ascii="Palatino Linotype" w:eastAsia="Times New Roman" w:hAnsi="Palatino Linotype" w:cs="Times New Roman"/>
                                <w:kern w:val="0"/>
                                <w:sz w:val="18"/>
                                <w:szCs w:val="18"/>
                                <w:lang w:eastAsia="de-DE"/>
                                <w14:ligatures w14:val="none"/>
                              </w:rPr>
                              <w:t xml:space="preserve">Eine Toilette gibt es im Eingangsgebäude, viele </w:t>
                            </w:r>
                            <w:r w:rsidR="00AC5F57" w:rsidRPr="00C54A28">
                              <w:rPr>
                                <w:rFonts w:ascii="Palatino Linotype" w:eastAsia="Times New Roman" w:hAnsi="Palatino Linotype" w:cs="Times New Roman"/>
                                <w:kern w:val="0"/>
                                <w:sz w:val="18"/>
                                <w:szCs w:val="18"/>
                                <w:lang w:eastAsia="de-DE"/>
                                <w14:ligatures w14:val="none"/>
                              </w:rPr>
                              <w:t>Picknick</w:t>
                            </w:r>
                            <w:r w:rsidRPr="00C54A28">
                              <w:rPr>
                                <w:rFonts w:ascii="Palatino Linotype" w:eastAsia="Times New Roman" w:hAnsi="Palatino Linotype" w:cs="Times New Roman"/>
                                <w:kern w:val="0"/>
                                <w:sz w:val="18"/>
                                <w:szCs w:val="18"/>
                                <w:lang w:eastAsia="de-DE"/>
                                <w14:ligatures w14:val="none"/>
                              </w:rPr>
                              <w:t xml:space="preserve">-Plätze mit Frischwasser sind über das Gelände verteilt und im </w:t>
                            </w:r>
                            <w:hyperlink r:id="rId26" w:tgtFrame="_blank" w:history="1">
                              <w:r w:rsidRPr="00C54A28">
                                <w:rPr>
                                  <w:rFonts w:ascii="Palatino Linotype" w:eastAsia="Times New Roman" w:hAnsi="Palatino Linotype" w:cs="Times New Roman"/>
                                  <w:color w:val="8E7618"/>
                                  <w:kern w:val="0"/>
                                  <w:sz w:val="18"/>
                                  <w:szCs w:val="18"/>
                                  <w:u w:val="single"/>
                                  <w:lang w:eastAsia="de-DE"/>
                                  <w14:ligatures w14:val="none"/>
                                </w:rPr>
                                <w:t>Plan</w:t>
                              </w:r>
                            </w:hyperlink>
                            <w:r w:rsidRPr="00C54A28">
                              <w:rPr>
                                <w:rFonts w:ascii="Palatino Linotype" w:eastAsia="Times New Roman" w:hAnsi="Palatino Linotype" w:cs="Times New Roman"/>
                                <w:kern w:val="0"/>
                                <w:sz w:val="18"/>
                                <w:szCs w:val="18"/>
                                <w:lang w:eastAsia="de-DE"/>
                                <w14:ligatures w14:val="none"/>
                              </w:rPr>
                              <w:t xml:space="preserve"> ausgewiesen.</w:t>
                            </w:r>
                          </w:p>
                          <w:p w14:paraId="2425FEE2" w14:textId="6E3FD827" w:rsidR="00EB413B" w:rsidRPr="00C54A28" w:rsidRDefault="007D662C" w:rsidP="00C54A28">
                            <w:pPr>
                              <w:spacing w:before="100" w:beforeAutospacing="1" w:after="100" w:afterAutospacing="1" w:line="240" w:lineRule="auto"/>
                              <w:jc w:val="both"/>
                              <w:rPr>
                                <w:rFonts w:ascii="Palatino Linotype" w:hAnsi="Palatino Linotype" w:cs="Mongolian Baiti"/>
                                <w:color w:val="8E7618"/>
                                <w:sz w:val="18"/>
                                <w:szCs w:val="18"/>
                              </w:rPr>
                            </w:pPr>
                            <w:r w:rsidRPr="00C54A28">
                              <w:rPr>
                                <w:rFonts w:ascii="Palatino Linotype" w:hAnsi="Palatino Linotype"/>
                                <w:noProof/>
                                <w:sz w:val="18"/>
                                <w:szCs w:val="18"/>
                              </w:rPr>
                              <w:drawing>
                                <wp:inline distT="0" distB="0" distL="0" distR="0" wp14:anchorId="1B9AAD54" wp14:editId="76CF672D">
                                  <wp:extent cx="355600" cy="355600"/>
                                  <wp:effectExtent l="0" t="0" r="6350" b="6350"/>
                                  <wp:docPr id="1954433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3939" name=""/>
                                          <pic:cNvPicPr/>
                                        </pic:nvPicPr>
                                        <pic:blipFill>
                                          <a:blip r:embed="rId27"/>
                                          <a:stretch>
                                            <a:fillRect/>
                                          </a:stretch>
                                        </pic:blipFill>
                                        <pic:spPr>
                                          <a:xfrm>
                                            <a:off x="0" y="0"/>
                                            <a:ext cx="358416" cy="358416"/>
                                          </a:xfrm>
                                          <a:prstGeom prst="rect">
                                            <a:avLst/>
                                          </a:prstGeom>
                                        </pic:spPr>
                                      </pic:pic>
                                    </a:graphicData>
                                  </a:graphic>
                                </wp:inline>
                              </w:drawing>
                            </w:r>
                            <w:r w:rsidRPr="00C54A28">
                              <w:rPr>
                                <w:rFonts w:ascii="Palatino Linotype" w:eastAsia="Times New Roman" w:hAnsi="Palatino Linotype" w:cs="Times New Roman"/>
                                <w:kern w:val="0"/>
                                <w:sz w:val="18"/>
                                <w:szCs w:val="18"/>
                                <w:lang w:eastAsia="de-DE"/>
                                <w14:ligatures w14:val="none"/>
                              </w:rPr>
                              <w:t xml:space="preserve"> </w:t>
                            </w:r>
                            <w:r w:rsidRPr="00C54A28">
                              <w:rPr>
                                <w:rFonts w:ascii="Palatino Linotype" w:hAnsi="Palatino Linotype"/>
                                <w:sz w:val="18"/>
                                <w:szCs w:val="18"/>
                              </w:rPr>
                              <w:t>Wenn Du noch Puste hast, kannst Du auf Wanderwegen zur Tomba Francois, Tomba delle Iscrizioni und dem riesigen Tumulo della Cuccumella wandern. Dazu brauchst Du aber viel Zeit!</w:t>
                            </w:r>
                          </w:p>
                          <w:p w14:paraId="3384D0CB" w14:textId="028BC9EA" w:rsidR="0031401B" w:rsidRPr="00C54A28" w:rsidRDefault="00343BFB" w:rsidP="00EB413B">
                            <w:pPr>
                              <w:jc w:val="both"/>
                              <w:rPr>
                                <w:rFonts w:ascii="Palatino Linotype" w:hAnsi="Palatino Linotype" w:cs="Mongolian Baiti"/>
                                <w:color w:val="8E7618"/>
                                <w:sz w:val="18"/>
                                <w:szCs w:val="18"/>
                              </w:rPr>
                            </w:pPr>
                            <w:r w:rsidRPr="00C54A28">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8"/>
                                          <a:stretch>
                                            <a:fillRect/>
                                          </a:stretch>
                                        </pic:blipFill>
                                        <pic:spPr>
                                          <a:xfrm>
                                            <a:off x="0" y="0"/>
                                            <a:ext cx="417600" cy="396000"/>
                                          </a:xfrm>
                                          <a:prstGeom prst="rect">
                                            <a:avLst/>
                                          </a:prstGeom>
                                        </pic:spPr>
                                      </pic:pic>
                                    </a:graphicData>
                                  </a:graphic>
                                </wp:inline>
                              </w:drawing>
                            </w:r>
                            <w:r w:rsidR="003E4861" w:rsidRPr="00C54A28">
                              <w:rPr>
                                <w:rFonts w:ascii="Palatino Linotype" w:hAnsi="Palatino Linotype" w:cs="Mongolian Baiti"/>
                                <w:color w:val="8E7618"/>
                                <w:sz w:val="18"/>
                                <w:szCs w:val="18"/>
                              </w:rPr>
                              <w:t xml:space="preserve"> </w:t>
                            </w:r>
                            <w:r w:rsidR="005145CD" w:rsidRPr="00C54A28">
                              <w:rPr>
                                <w:rFonts w:ascii="Palatino Linotype" w:hAnsi="Palatino Linotype"/>
                                <w:sz w:val="18"/>
                                <w:szCs w:val="18"/>
                              </w:rPr>
                              <w:t>Es gibt keinen Übernachtungsplatz in der Nähe, aber große kostenfreie Parkplätze vor dem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margin-left:320.65pt;margin-top:1.65pt;width:187.35pt;height:6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" fillcolor="#f5f5dc" strokecolor="#042433" strokeweight=".25pt">
                <v:textbox>
                  <w:txbxContent>
                    <w:p w14:paraId="7081E7CE" w14:textId="2F7BF753" w:rsidR="00EB413B" w:rsidRPr="00C54A28" w:rsidRDefault="00EB413B" w:rsidP="00343BFB">
                      <w:pPr>
                        <w:ind w:firstLine="708"/>
                        <w:rPr>
                          <w:rFonts w:ascii="Palatino Linotype" w:hAnsi="Palatino Linotype" w:cs="Mongolian Baiti"/>
                          <w:color w:val="8E7618"/>
                          <w:sz w:val="18"/>
                          <w:szCs w:val="18"/>
                        </w:rPr>
                      </w:pPr>
                      <w:r w:rsidRPr="00C54A28">
                        <w:rPr>
                          <w:rFonts w:ascii="Palatino Linotype" w:hAnsi="Palatino Linotype" w:cs="Mongolian Baiti"/>
                          <w:color w:val="8E7618"/>
                          <w:sz w:val="18"/>
                          <w:szCs w:val="18"/>
                        </w:rPr>
                        <w:t>KURZ UND KNAPP</w:t>
                      </w:r>
                    </w:p>
                    <w:p w14:paraId="6EAE05AD" w14:textId="344725B1" w:rsidR="005145CD" w:rsidRPr="00C54A28" w:rsidRDefault="005145CD" w:rsidP="00AC5F57">
                      <w:pPr>
                        <w:rPr>
                          <w:rFonts w:ascii="Palatino Linotype" w:hAnsi="Palatino Linotype" w:cs="Mongolian Baiti"/>
                          <w:color w:val="8E7618"/>
                          <w:sz w:val="18"/>
                          <w:szCs w:val="18"/>
                        </w:rPr>
                      </w:pPr>
                      <w:r w:rsidRPr="00C54A28">
                        <w:rPr>
                          <w:rFonts w:ascii="Palatino Linotype" w:hAnsi="Palatino Linotype"/>
                          <w:sz w:val="18"/>
                          <w:szCs w:val="18"/>
                        </w:rPr>
                        <w:t>Weitläufiger archäologischer Park </w:t>
                      </w:r>
                    </w:p>
                    <w:p w14:paraId="1E4EB465" w14:textId="77777777" w:rsidR="00A00CC2" w:rsidRPr="00C54A28" w:rsidRDefault="00A00CC2" w:rsidP="00343BFB">
                      <w:pPr>
                        <w:ind w:firstLine="708"/>
                        <w:rPr>
                          <w:rFonts w:ascii="Palatino Linotype" w:hAnsi="Palatino Linotype" w:cs="Mongolian Baiti"/>
                          <w:color w:val="8E7618"/>
                          <w:sz w:val="18"/>
                          <w:szCs w:val="18"/>
                        </w:rPr>
                      </w:pPr>
                    </w:p>
                    <w:p w14:paraId="52310804" w14:textId="5AD881CB" w:rsidR="00EB413B" w:rsidRPr="00C54A28" w:rsidRDefault="00343BFB" w:rsidP="00EB413B">
                      <w:pPr>
                        <w:jc w:val="both"/>
                        <w:rPr>
                          <w:rFonts w:ascii="Palatino Linotype" w:hAnsi="Palatino Linotype" w:cs="Mongolian Baiti"/>
                          <w:color w:val="8E7618"/>
                          <w:sz w:val="18"/>
                          <w:szCs w:val="18"/>
                        </w:rPr>
                      </w:pPr>
                      <w:r w:rsidRPr="00C54A28">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22"/>
                                    <a:stretch>
                                      <a:fillRect/>
                                    </a:stretch>
                                  </pic:blipFill>
                                  <pic:spPr>
                                    <a:xfrm>
                                      <a:off x="0" y="0"/>
                                      <a:ext cx="360000" cy="360000"/>
                                    </a:xfrm>
                                    <a:prstGeom prst="rect">
                                      <a:avLst/>
                                    </a:prstGeom>
                                  </pic:spPr>
                                </pic:pic>
                              </a:graphicData>
                            </a:graphic>
                          </wp:inline>
                        </w:drawing>
                      </w:r>
                      <w:r w:rsidR="00C6201A" w:rsidRPr="00C54A28">
                        <w:rPr>
                          <w:rFonts w:ascii="Palatino Linotype" w:hAnsi="Palatino Linotype" w:cs="Mongolian Baiti"/>
                          <w:color w:val="8E7618"/>
                          <w:sz w:val="18"/>
                          <w:szCs w:val="18"/>
                        </w:rPr>
                        <w:t xml:space="preserve"> </w:t>
                      </w:r>
                      <w:r w:rsidR="000F6A03" w:rsidRPr="00C54A28">
                        <w:rPr>
                          <w:rFonts w:ascii="Palatino Linotype" w:hAnsi="Palatino Linotype"/>
                          <w:sz w:val="18"/>
                          <w:szCs w:val="18"/>
                        </w:rPr>
                        <w:t>Kinderfreundlich? Ja, aber im Bereich des Flusses steile Abhänge. Kinder bitte beaufsichtigen!</w:t>
                      </w:r>
                    </w:p>
                    <w:p w14:paraId="3E0D6D46" w14:textId="73F69F65" w:rsidR="00EB413B" w:rsidRPr="00C54A28" w:rsidRDefault="00343BFB" w:rsidP="00EB413B">
                      <w:pPr>
                        <w:jc w:val="both"/>
                        <w:rPr>
                          <w:rFonts w:ascii="Palatino Linotype" w:hAnsi="Palatino Linotype"/>
                          <w:sz w:val="18"/>
                          <w:szCs w:val="18"/>
                        </w:rPr>
                      </w:pPr>
                      <w:r w:rsidRPr="00C54A28">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23"/>
                                    <a:stretch>
                                      <a:fillRect/>
                                    </a:stretch>
                                  </pic:blipFill>
                                  <pic:spPr>
                                    <a:xfrm>
                                      <a:off x="0" y="0"/>
                                      <a:ext cx="370800" cy="370800"/>
                                    </a:xfrm>
                                    <a:prstGeom prst="rect">
                                      <a:avLst/>
                                    </a:prstGeom>
                                  </pic:spPr>
                                </pic:pic>
                              </a:graphicData>
                            </a:graphic>
                          </wp:inline>
                        </w:drawing>
                      </w:r>
                      <w:r w:rsidR="00EB413B" w:rsidRPr="00C54A28">
                        <w:rPr>
                          <w:rFonts w:ascii="Palatino Linotype" w:hAnsi="Palatino Linotype" w:cs="Mongolian Baiti"/>
                          <w:color w:val="8E7618"/>
                          <w:sz w:val="18"/>
                          <w:szCs w:val="18"/>
                        </w:rPr>
                        <w:t xml:space="preserve"> </w:t>
                      </w:r>
                      <w:r w:rsidR="005145CD" w:rsidRPr="00C54A28">
                        <w:rPr>
                          <w:rFonts w:ascii="Palatino Linotype" w:hAnsi="Palatino Linotype"/>
                          <w:sz w:val="18"/>
                          <w:szCs w:val="18"/>
                        </w:rPr>
                        <w:t xml:space="preserve">Die rollstuhlgeeigneten Wege siehst Du auf dem Plan, </w:t>
                      </w:r>
                      <w:r w:rsidR="00AC5F57" w:rsidRPr="00C54A28">
                        <w:rPr>
                          <w:rFonts w:ascii="Palatino Linotype" w:hAnsi="Palatino Linotype"/>
                          <w:sz w:val="18"/>
                          <w:szCs w:val="18"/>
                        </w:rPr>
                        <w:t>auf den wir oben verlinkt haben. E</w:t>
                      </w:r>
                      <w:r w:rsidR="005145CD" w:rsidRPr="00C54A28">
                        <w:rPr>
                          <w:rFonts w:ascii="Palatino Linotype" w:hAnsi="Palatino Linotype"/>
                          <w:sz w:val="18"/>
                          <w:szCs w:val="18"/>
                        </w:rPr>
                        <w:t>s sind leider eher wenige</w:t>
                      </w:r>
                      <w:r w:rsidR="00AC5F57" w:rsidRPr="00C54A28">
                        <w:rPr>
                          <w:rFonts w:ascii="Palatino Linotype" w:hAnsi="Palatino Linotype"/>
                          <w:sz w:val="18"/>
                          <w:szCs w:val="18"/>
                        </w:rPr>
                        <w:t>.</w:t>
                      </w:r>
                    </w:p>
                    <w:p w14:paraId="61B01CFD" w14:textId="57900738" w:rsidR="00AC5F57" w:rsidRPr="00C54A28" w:rsidRDefault="00AC5F57" w:rsidP="00EB413B">
                      <w:pPr>
                        <w:jc w:val="both"/>
                        <w:rPr>
                          <w:rFonts w:ascii="Palatino Linotype" w:hAnsi="Palatino Linotype" w:cs="Mongolian Baiti"/>
                          <w:color w:val="8E7618"/>
                          <w:sz w:val="18"/>
                          <w:szCs w:val="18"/>
                        </w:rPr>
                      </w:pPr>
                      <w:r w:rsidRPr="00C54A28">
                        <w:rPr>
                          <w:rFonts w:ascii="Palatino Linotype" w:hAnsi="Palatino Linotype"/>
                          <w:sz w:val="18"/>
                          <w:szCs w:val="18"/>
                        </w:rPr>
                        <w:drawing>
                          <wp:inline distT="0" distB="0" distL="0" distR="0" wp14:anchorId="50110C5A" wp14:editId="58D73762">
                            <wp:extent cx="355600" cy="355600"/>
                            <wp:effectExtent l="0" t="0" r="6350" b="6350"/>
                            <wp:docPr id="52418675" name="Grafik 1" descr="Ein Bild, das Krei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8675" name="Grafik 1" descr="Ein Bild, das Kreis, Screenshot enthält.&#10;&#10;KI-generierte Inhalte können fehlerhaft sein."/>
                                    <pic:cNvPicPr/>
                                  </pic:nvPicPr>
                                  <pic:blipFill>
                                    <a:blip r:embed="rId24"/>
                                    <a:stretch>
                                      <a:fillRect/>
                                    </a:stretch>
                                  </pic:blipFill>
                                  <pic:spPr>
                                    <a:xfrm flipH="1">
                                      <a:off x="0" y="0"/>
                                      <a:ext cx="355600" cy="355600"/>
                                    </a:xfrm>
                                    <a:prstGeom prst="rect">
                                      <a:avLst/>
                                    </a:prstGeom>
                                  </pic:spPr>
                                </pic:pic>
                              </a:graphicData>
                            </a:graphic>
                          </wp:inline>
                        </w:drawing>
                      </w:r>
                      <w:r w:rsidRPr="00C54A28">
                        <w:rPr>
                          <w:rFonts w:ascii="Palatino Linotype" w:hAnsi="Palatino Linotype" w:cs="Mongolian Baiti"/>
                          <w:color w:val="8E7618"/>
                          <w:sz w:val="18"/>
                          <w:szCs w:val="18"/>
                        </w:rPr>
                        <w:t xml:space="preserve"> </w:t>
                      </w:r>
                      <w:r w:rsidRPr="00C54A28">
                        <w:rPr>
                          <w:rFonts w:ascii="Palatino Linotype" w:hAnsi="Palatino Linotype"/>
                          <w:sz w:val="18"/>
                          <w:szCs w:val="18"/>
                        </w:rPr>
                        <w:t>Die Schachtgräber sind bei den Schwalben sehr beliebt und Du als Stören unbeliebt. Sie fliegen haarscharf an Dir vorbei. Die Gräber sind zwar beleuchtet, eine Taschen-lampe ist dennoch hilfreich. </w:t>
                      </w:r>
                    </w:p>
                    <w:p w14:paraId="5A152C32" w14:textId="692642F6" w:rsidR="007D662C" w:rsidRPr="00C54A28" w:rsidRDefault="00343BFB" w:rsidP="007D662C">
                      <w:pPr>
                        <w:pStyle w:val="StandardWeb"/>
                        <w:jc w:val="both"/>
                        <w:rPr>
                          <w:rFonts w:ascii="Palatino Linotype" w:hAnsi="Palatino Linotype"/>
                          <w:sz w:val="18"/>
                          <w:szCs w:val="18"/>
                        </w:rPr>
                      </w:pPr>
                      <w:r w:rsidRPr="00C54A28">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25"/>
                                    <a:stretch>
                                      <a:fillRect/>
                                    </a:stretch>
                                  </pic:blipFill>
                                  <pic:spPr>
                                    <a:xfrm>
                                      <a:off x="0" y="0"/>
                                      <a:ext cx="374400" cy="345600"/>
                                    </a:xfrm>
                                    <a:prstGeom prst="rect">
                                      <a:avLst/>
                                    </a:prstGeom>
                                  </pic:spPr>
                                </pic:pic>
                              </a:graphicData>
                            </a:graphic>
                          </wp:inline>
                        </w:drawing>
                      </w:r>
                      <w:r w:rsidR="00AC5F57" w:rsidRPr="00C54A28">
                        <w:rPr>
                          <w:rFonts w:ascii="Palatino Linotype" w:hAnsi="Palatino Linotype" w:cs="Mongolian Baiti"/>
                          <w:color w:val="8E7618"/>
                          <w:sz w:val="18"/>
                          <w:szCs w:val="18"/>
                        </w:rPr>
                        <w:t xml:space="preserve"> </w:t>
                      </w:r>
                      <w:r w:rsidR="007D662C" w:rsidRPr="00C54A28">
                        <w:rPr>
                          <w:rFonts w:ascii="Palatino Linotype" w:hAnsi="Palatino Linotype"/>
                          <w:sz w:val="18"/>
                          <w:szCs w:val="18"/>
                        </w:rPr>
                        <w:t xml:space="preserve">Die beiden Restaurants im Park und in der Nähe des Eingangs waren bei unserem Besuch im Mai noch geschlossen. Wir fanden allerdings, dass ein </w:t>
                      </w:r>
                      <w:r w:rsidR="00AC5F57" w:rsidRPr="00C54A28">
                        <w:rPr>
                          <w:rFonts w:ascii="Palatino Linotype" w:hAnsi="Palatino Linotype"/>
                          <w:sz w:val="18"/>
                          <w:szCs w:val="18"/>
                        </w:rPr>
                        <w:t>Picknick</w:t>
                      </w:r>
                      <w:r w:rsidR="007D662C" w:rsidRPr="00C54A28">
                        <w:rPr>
                          <w:rFonts w:ascii="Palatino Linotype" w:hAnsi="Palatino Linotype"/>
                          <w:sz w:val="18"/>
                          <w:szCs w:val="18"/>
                        </w:rPr>
                        <w:t xml:space="preserve"> am Laghetto ohnehin eine gute Alternative ist.</w:t>
                      </w:r>
                    </w:p>
                    <w:p w14:paraId="794D6D07" w14:textId="391F7930" w:rsidR="007D662C" w:rsidRPr="00C54A28" w:rsidRDefault="007D662C" w:rsidP="007D662C">
                      <w:pPr>
                        <w:spacing w:before="100" w:beforeAutospacing="1" w:after="100" w:afterAutospacing="1" w:line="240" w:lineRule="auto"/>
                        <w:jc w:val="both"/>
                        <w:rPr>
                          <w:rFonts w:ascii="Palatino Linotype" w:eastAsia="Times New Roman" w:hAnsi="Palatino Linotype" w:cs="Times New Roman"/>
                          <w:kern w:val="0"/>
                          <w:sz w:val="18"/>
                          <w:szCs w:val="18"/>
                          <w:lang w:eastAsia="de-DE"/>
                          <w14:ligatures w14:val="none"/>
                        </w:rPr>
                      </w:pPr>
                      <w:r w:rsidRPr="00C54A28">
                        <w:rPr>
                          <w:rFonts w:ascii="Palatino Linotype" w:eastAsia="Times New Roman" w:hAnsi="Palatino Linotype" w:cs="Times New Roman"/>
                          <w:kern w:val="0"/>
                          <w:sz w:val="18"/>
                          <w:szCs w:val="18"/>
                          <w:lang w:eastAsia="de-DE"/>
                          <w14:ligatures w14:val="none"/>
                        </w:rPr>
                        <w:t xml:space="preserve">Eine Toilette gibt es im Eingangsgebäude, viele </w:t>
                      </w:r>
                      <w:r w:rsidR="00AC5F57" w:rsidRPr="00C54A28">
                        <w:rPr>
                          <w:rFonts w:ascii="Palatino Linotype" w:eastAsia="Times New Roman" w:hAnsi="Palatino Linotype" w:cs="Times New Roman"/>
                          <w:kern w:val="0"/>
                          <w:sz w:val="18"/>
                          <w:szCs w:val="18"/>
                          <w:lang w:eastAsia="de-DE"/>
                          <w14:ligatures w14:val="none"/>
                        </w:rPr>
                        <w:t>Picknick</w:t>
                      </w:r>
                      <w:r w:rsidRPr="00C54A28">
                        <w:rPr>
                          <w:rFonts w:ascii="Palatino Linotype" w:eastAsia="Times New Roman" w:hAnsi="Palatino Linotype" w:cs="Times New Roman"/>
                          <w:kern w:val="0"/>
                          <w:sz w:val="18"/>
                          <w:szCs w:val="18"/>
                          <w:lang w:eastAsia="de-DE"/>
                          <w14:ligatures w14:val="none"/>
                        </w:rPr>
                        <w:t xml:space="preserve">-Plätze mit Frischwasser sind über das Gelände verteilt und im </w:t>
                      </w:r>
                      <w:hyperlink r:id="rId29" w:tgtFrame="_blank" w:history="1">
                        <w:r w:rsidRPr="00C54A28">
                          <w:rPr>
                            <w:rFonts w:ascii="Palatino Linotype" w:eastAsia="Times New Roman" w:hAnsi="Palatino Linotype" w:cs="Times New Roman"/>
                            <w:color w:val="8E7618"/>
                            <w:kern w:val="0"/>
                            <w:sz w:val="18"/>
                            <w:szCs w:val="18"/>
                            <w:u w:val="single"/>
                            <w:lang w:eastAsia="de-DE"/>
                            <w14:ligatures w14:val="none"/>
                          </w:rPr>
                          <w:t>Plan</w:t>
                        </w:r>
                      </w:hyperlink>
                      <w:r w:rsidRPr="00C54A28">
                        <w:rPr>
                          <w:rFonts w:ascii="Palatino Linotype" w:eastAsia="Times New Roman" w:hAnsi="Palatino Linotype" w:cs="Times New Roman"/>
                          <w:kern w:val="0"/>
                          <w:sz w:val="18"/>
                          <w:szCs w:val="18"/>
                          <w:lang w:eastAsia="de-DE"/>
                          <w14:ligatures w14:val="none"/>
                        </w:rPr>
                        <w:t xml:space="preserve"> ausgewiesen.</w:t>
                      </w:r>
                    </w:p>
                    <w:p w14:paraId="2425FEE2" w14:textId="6E3FD827" w:rsidR="00EB413B" w:rsidRPr="00C54A28" w:rsidRDefault="007D662C" w:rsidP="00C54A28">
                      <w:pPr>
                        <w:spacing w:before="100" w:beforeAutospacing="1" w:after="100" w:afterAutospacing="1" w:line="240" w:lineRule="auto"/>
                        <w:jc w:val="both"/>
                        <w:rPr>
                          <w:rFonts w:ascii="Palatino Linotype" w:hAnsi="Palatino Linotype" w:cs="Mongolian Baiti"/>
                          <w:color w:val="8E7618"/>
                          <w:sz w:val="18"/>
                          <w:szCs w:val="18"/>
                        </w:rPr>
                      </w:pPr>
                      <w:r w:rsidRPr="00C54A28">
                        <w:rPr>
                          <w:rFonts w:ascii="Palatino Linotype" w:hAnsi="Palatino Linotype"/>
                          <w:noProof/>
                          <w:sz w:val="18"/>
                          <w:szCs w:val="18"/>
                        </w:rPr>
                        <w:drawing>
                          <wp:inline distT="0" distB="0" distL="0" distR="0" wp14:anchorId="1B9AAD54" wp14:editId="76CF672D">
                            <wp:extent cx="355600" cy="355600"/>
                            <wp:effectExtent l="0" t="0" r="6350" b="6350"/>
                            <wp:docPr id="1954433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3939" name=""/>
                                    <pic:cNvPicPr/>
                                  </pic:nvPicPr>
                                  <pic:blipFill>
                                    <a:blip r:embed="rId27"/>
                                    <a:stretch>
                                      <a:fillRect/>
                                    </a:stretch>
                                  </pic:blipFill>
                                  <pic:spPr>
                                    <a:xfrm>
                                      <a:off x="0" y="0"/>
                                      <a:ext cx="358416" cy="358416"/>
                                    </a:xfrm>
                                    <a:prstGeom prst="rect">
                                      <a:avLst/>
                                    </a:prstGeom>
                                  </pic:spPr>
                                </pic:pic>
                              </a:graphicData>
                            </a:graphic>
                          </wp:inline>
                        </w:drawing>
                      </w:r>
                      <w:r w:rsidRPr="00C54A28">
                        <w:rPr>
                          <w:rFonts w:ascii="Palatino Linotype" w:eastAsia="Times New Roman" w:hAnsi="Palatino Linotype" w:cs="Times New Roman"/>
                          <w:kern w:val="0"/>
                          <w:sz w:val="18"/>
                          <w:szCs w:val="18"/>
                          <w:lang w:eastAsia="de-DE"/>
                          <w14:ligatures w14:val="none"/>
                        </w:rPr>
                        <w:t xml:space="preserve"> </w:t>
                      </w:r>
                      <w:r w:rsidRPr="00C54A28">
                        <w:rPr>
                          <w:rFonts w:ascii="Palatino Linotype" w:hAnsi="Palatino Linotype"/>
                          <w:sz w:val="18"/>
                          <w:szCs w:val="18"/>
                        </w:rPr>
                        <w:t>Wenn Du noch Puste hast, kannst Du auf Wanderwegen zur Tomba Francois, Tomba delle Iscrizioni und dem riesigen Tumulo della Cuccumella wandern. Dazu brauchst Du aber viel Zeit!</w:t>
                      </w:r>
                    </w:p>
                    <w:p w14:paraId="3384D0CB" w14:textId="028BC9EA" w:rsidR="0031401B" w:rsidRPr="00C54A28" w:rsidRDefault="00343BFB" w:rsidP="00EB413B">
                      <w:pPr>
                        <w:jc w:val="both"/>
                        <w:rPr>
                          <w:rFonts w:ascii="Palatino Linotype" w:hAnsi="Palatino Linotype" w:cs="Mongolian Baiti"/>
                          <w:color w:val="8E7618"/>
                          <w:sz w:val="18"/>
                          <w:szCs w:val="18"/>
                        </w:rPr>
                      </w:pPr>
                      <w:r w:rsidRPr="00C54A28">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8"/>
                                    <a:stretch>
                                      <a:fillRect/>
                                    </a:stretch>
                                  </pic:blipFill>
                                  <pic:spPr>
                                    <a:xfrm>
                                      <a:off x="0" y="0"/>
                                      <a:ext cx="417600" cy="396000"/>
                                    </a:xfrm>
                                    <a:prstGeom prst="rect">
                                      <a:avLst/>
                                    </a:prstGeom>
                                  </pic:spPr>
                                </pic:pic>
                              </a:graphicData>
                            </a:graphic>
                          </wp:inline>
                        </w:drawing>
                      </w:r>
                      <w:r w:rsidR="003E4861" w:rsidRPr="00C54A28">
                        <w:rPr>
                          <w:rFonts w:ascii="Palatino Linotype" w:hAnsi="Palatino Linotype" w:cs="Mongolian Baiti"/>
                          <w:color w:val="8E7618"/>
                          <w:sz w:val="18"/>
                          <w:szCs w:val="18"/>
                        </w:rPr>
                        <w:t xml:space="preserve"> </w:t>
                      </w:r>
                      <w:r w:rsidR="005145CD" w:rsidRPr="00C54A28">
                        <w:rPr>
                          <w:rFonts w:ascii="Palatino Linotype" w:hAnsi="Palatino Linotype"/>
                          <w:sz w:val="18"/>
                          <w:szCs w:val="18"/>
                        </w:rPr>
                        <w:t>Es gibt keinen Übernachtungsplatz in der Nähe, aber große kostenfreie Parkplätze vor dem Park.</w:t>
                      </w:r>
                    </w:p>
                  </w:txbxContent>
                </v:textbox>
                <w10:wrap type="through"/>
              </v:rect>
            </w:pict>
          </mc:Fallback>
        </mc:AlternateContent>
      </w:r>
      <w:r w:rsidR="004918C8">
        <w:rPr>
          <w:rFonts w:ascii="Palatino Linotype" w:eastAsia="Aptos" w:hAnsi="Palatino Linotype" w:cs="Mongolian Baiti"/>
          <w:color w:val="8E7618"/>
          <w:sz w:val="32"/>
          <w:szCs w:val="32"/>
        </w:rPr>
        <w:t>Eine ausgeklügelte Toranlage</w:t>
      </w:r>
    </w:p>
    <w:p w14:paraId="397C8906" w14:textId="018AB436" w:rsidR="009E4620" w:rsidRPr="009E4620" w:rsidRDefault="009E4620" w:rsidP="009E4620">
      <w:pPr>
        <w:rPr>
          <w:rFonts w:ascii="Palatino Linotype" w:eastAsia="Aptos" w:hAnsi="Palatino Linotype" w:cs="Mongolian Baiti"/>
          <w:color w:val="8E7618"/>
          <w:sz w:val="28"/>
          <w:szCs w:val="28"/>
        </w:rPr>
      </w:pPr>
      <w:r w:rsidRPr="009E4620">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w:t>
      </w:r>
      <w:r w:rsidR="0073272F">
        <w:rPr>
          <w:rFonts w:ascii="Palatino Linotype" w:eastAsia="Aptos" w:hAnsi="Palatino Linotype" w:cs="Mongolian Baiti"/>
          <w:color w:val="8E7618"/>
          <w:sz w:val="28"/>
          <w:szCs w:val="28"/>
        </w:rPr>
        <w:t xml:space="preserve">Anfang des 3. Jh. </w:t>
      </w:r>
      <w:r w:rsidRPr="009E4620">
        <w:rPr>
          <w:rFonts w:ascii="Palatino Linotype" w:eastAsia="Aptos" w:hAnsi="Palatino Linotype" w:cs="Mongolian Baiti"/>
          <w:color w:val="8E7618"/>
          <w:sz w:val="28"/>
          <w:szCs w:val="28"/>
        </w:rPr>
        <w:t xml:space="preserve">v. Chr. war: </w:t>
      </w:r>
    </w:p>
    <w:p w14:paraId="463F2149" w14:textId="77777777" w:rsidR="00AC5F57" w:rsidRPr="00C54A28" w:rsidRDefault="00AC5F57" w:rsidP="00AC5F57">
      <w:pPr>
        <w:pStyle w:val="StandardWeb"/>
        <w:jc w:val="both"/>
        <w:rPr>
          <w:rFonts w:ascii="Palatino Linotype" w:hAnsi="Palatino Linotype"/>
        </w:rPr>
      </w:pPr>
      <w:r w:rsidRPr="00C54A28">
        <w:rPr>
          <w:rFonts w:ascii="Palatino Linotype" w:hAnsi="Palatino Linotype"/>
        </w:rPr>
        <w:t xml:space="preserve">Jetzt ist er endlich fertig, der Umbau des Westtores. Das Tor ist nur eins von vieren in der langen Mauer, die eure riesige Stadt (heute würde sie 172 Fußballfelder abdecken) umgibt und die schon hundert Jahre steht. Im Osten, wo das Handelsviertel und der Hafen liegen, bietet der Fluss </w:t>
      </w:r>
      <w:r w:rsidRPr="00C54A28">
        <w:rPr>
          <w:rFonts w:ascii="Palatino Linotype" w:hAnsi="Palatino Linotype"/>
          <w:i/>
          <w:iCs/>
        </w:rPr>
        <w:t>Armenta </w:t>
      </w:r>
      <w:r w:rsidRPr="00C54A28">
        <w:rPr>
          <w:rFonts w:ascii="Palatino Linotype" w:hAnsi="Palatino Linotype"/>
        </w:rPr>
        <w:t>(heute heißt er Fiora) noch zusätzlich Schutz. Aber das Westtor geht auf die große Ebene hinaus und hinter ihm liegen die wichtigen Gebäude in der Stadt wie der große Tempel. Das Tor bietet eine gute Angriffsfläche für die Heere der Römer, die über die große Ebene heranrücken können. Ihren Angriff erwartet ihr schon lange und ihr habt euch daher eine geniale Lösung für das stark gefährdete Westtor einfallen lassen: vor das Tor habt ihr einen dreieckigen Bau gesetzt. Auf den gelangt man über Holzbrücken von der Mauer neben dem Tor aus.  Die spitze Seite des Dreiecks zeigt in die Ebene, die flache zum Tor. Was soll das? Na, wenn die Römer mit ihren Rammböcken auf das Tor zulaufen wollen, dann stehen sie erst mal vor dem Dreiecksbau und müssen um ihn herum. Dadurch können sie keinen Anlauf nehmen, um das Holztor dahinter wirkungsvoll einzurammen. Außerdem spaltet das Dreieck die heranrückende Truppe, denn es können nicht alle Soldaten gleichzeitig auf das Tor zulaufen, sondern müssen erst um den Dreiecksbau rechts und linksherum. Das ist auch super für eure Verteidiger auf den Holzbrücken und auf dem Dach des Dreieckbaus, denn sie können sich von oben auf weniger Angreifer konzentrieren und eure Stadt so besser verteidigen. </w:t>
      </w:r>
    </w:p>
    <w:p w14:paraId="7EECD24B" w14:textId="77777777" w:rsidR="00AC5F57" w:rsidRPr="00C54A28" w:rsidRDefault="00AC5F57" w:rsidP="00AC5F57">
      <w:pPr>
        <w:pStyle w:val="StandardWeb"/>
        <w:jc w:val="both"/>
        <w:rPr>
          <w:rFonts w:ascii="Palatino Linotype" w:hAnsi="Palatino Linotype"/>
        </w:rPr>
      </w:pPr>
      <w:r w:rsidRPr="00C54A28">
        <w:rPr>
          <w:rFonts w:ascii="Palatino Linotype" w:hAnsi="Palatino Linotype"/>
        </w:rPr>
        <w:t>Ein sehr ausgeklügeltes Verteidigungssystem, das aber auch zeigt, wieviel Angst ihr vor den Römern habt…</w:t>
      </w:r>
    </w:p>
    <w:p w14:paraId="469027D7" w14:textId="77777777" w:rsidR="004918C8" w:rsidRPr="00C54A28" w:rsidRDefault="004918C8" w:rsidP="00B046FB">
      <w:pPr>
        <w:jc w:val="both"/>
        <w:rPr>
          <w:rFonts w:ascii="Palatino Linotype" w:eastAsia="Aptos" w:hAnsi="Palatino Linotype" w:cs="Mongolian Baiti"/>
          <w:sz w:val="24"/>
          <w:szCs w:val="24"/>
        </w:rPr>
      </w:pPr>
    </w:p>
    <w:p w14:paraId="60BDE0DC" w14:textId="316E66CE" w:rsidR="000A6C18" w:rsidRDefault="00E90A57" w:rsidP="00B046FB">
      <w:pPr>
        <w:jc w:val="both"/>
        <w:rPr>
          <w:rFonts w:ascii="Palatino Linotype" w:eastAsia="Aptos" w:hAnsi="Palatino Linotype" w:cs="Mongolian Baiti"/>
          <w:sz w:val="28"/>
          <w:szCs w:val="28"/>
        </w:rPr>
      </w:pPr>
      <w:r>
        <w:rPr>
          <w:noProof/>
        </w:rPr>
        <w:lastRenderedPageBreak/>
        <w:drawing>
          <wp:inline distT="0" distB="0" distL="0" distR="0" wp14:anchorId="683C8441" wp14:editId="0385AF31">
            <wp:extent cx="5760720" cy="3789680"/>
            <wp:effectExtent l="0" t="0" r="0" b="1270"/>
            <wp:docPr id="110693665" name="Grafik 4" descr="Ein Bild, das draußen, Wolke, Himmel,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3665" name="Grafik 4" descr="Ein Bild, das draußen, Wolke, Himmel, Gras enthält.&#10;&#10;KI-generierte Inhalte können fehlerhaft se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789680"/>
                    </a:xfrm>
                    <a:prstGeom prst="rect">
                      <a:avLst/>
                    </a:prstGeom>
                    <a:noFill/>
                    <a:ln>
                      <a:noFill/>
                    </a:ln>
                  </pic:spPr>
                </pic:pic>
              </a:graphicData>
            </a:graphic>
          </wp:inline>
        </w:drawing>
      </w:r>
    </w:p>
    <w:p w14:paraId="491F8D4D" w14:textId="7A621507" w:rsidR="00375284" w:rsidRDefault="00E90A57" w:rsidP="00B046FB">
      <w:pPr>
        <w:jc w:val="both"/>
        <w:rPr>
          <w:rFonts w:ascii="Palatino Linotype" w:eastAsia="Aptos" w:hAnsi="Palatino Linotype" w:cs="Mongolian Baiti"/>
          <w:sz w:val="24"/>
          <w:szCs w:val="24"/>
        </w:rPr>
      </w:pPr>
      <w:r w:rsidRPr="00C54A28">
        <w:rPr>
          <w:rFonts w:ascii="Palatino Linotype" w:eastAsia="Aptos" w:hAnsi="Palatino Linotype" w:cs="Mongolian Baiti"/>
          <w:sz w:val="24"/>
          <w:szCs w:val="24"/>
        </w:rPr>
        <w:t>Reste des etruskischen Westtors</w:t>
      </w:r>
    </w:p>
    <w:p w14:paraId="25958DE8" w14:textId="54D751E0" w:rsidR="00501AEC" w:rsidRDefault="00501AEC" w:rsidP="00423FF0">
      <w:pPr>
        <w:jc w:val="both"/>
        <w:rPr>
          <w:rFonts w:ascii="Palatino Linotype" w:eastAsia="Aptos" w:hAnsi="Palatino Linotype" w:cs="Mongolian Baiti"/>
          <w:color w:val="8E7618"/>
          <w:sz w:val="32"/>
          <w:szCs w:val="32"/>
        </w:rPr>
      </w:pPr>
      <w:r w:rsidRPr="00501AEC">
        <w:rPr>
          <w:rFonts w:ascii="Palatino Linotype" w:eastAsia="Aptos" w:hAnsi="Palatino Linotype" w:cs="Mongolian Baiti"/>
          <w:color w:val="8E7618"/>
          <w:sz w:val="32"/>
          <w:szCs w:val="32"/>
        </w:rPr>
        <w:t xml:space="preserve">Für </w:t>
      </w:r>
      <w:proofErr w:type="spellStart"/>
      <w:r w:rsidRPr="00501AEC">
        <w:rPr>
          <w:rFonts w:ascii="Palatino Linotype" w:eastAsia="Aptos" w:hAnsi="Palatino Linotype" w:cs="Mongolian Baiti"/>
          <w:color w:val="8E7618"/>
          <w:sz w:val="32"/>
          <w:szCs w:val="32"/>
        </w:rPr>
        <w:t>F</w:t>
      </w:r>
      <w:r w:rsidR="009E40F8" w:rsidRPr="00501AEC">
        <w:rPr>
          <w:rFonts w:ascii="Palatino Linotype" w:eastAsia="Aptos" w:hAnsi="Palatino Linotype" w:cs="Mongolian Baiti"/>
          <w:color w:val="8E7618"/>
          <w:sz w:val="32"/>
          <w:szCs w:val="32"/>
        </w:rPr>
        <w:t>aktenchecker</w:t>
      </w:r>
      <w:proofErr w:type="spellEnd"/>
    </w:p>
    <w:p w14:paraId="6501AF96" w14:textId="7446E94C" w:rsidR="005B4C79" w:rsidRPr="00C54A28" w:rsidRDefault="00C365C2" w:rsidP="00BA1C17">
      <w:pPr>
        <w:jc w:val="both"/>
        <w:rPr>
          <w:rFonts w:ascii="Palatino Linotype" w:hAnsi="Palatino Linotype" w:cstheme="minorHAnsi"/>
          <w:sz w:val="24"/>
          <w:szCs w:val="24"/>
        </w:rPr>
      </w:pPr>
      <w:r w:rsidRPr="00C54A28">
        <w:rPr>
          <w:rFonts w:ascii="Palatino Linotype" w:hAnsi="Palatino Linotype" w:cstheme="minorHAnsi"/>
          <w:sz w:val="24"/>
          <w:szCs w:val="24"/>
        </w:rPr>
        <w:t xml:space="preserve">Hier siehst Du eine Rekonstruktion des Westtors (die von der Hinweistafel im Park stammt), damit Du es Dir besser vorstellen kannst. Hat </w:t>
      </w:r>
      <w:r w:rsidR="00B61794" w:rsidRPr="00C54A28">
        <w:rPr>
          <w:rFonts w:ascii="Palatino Linotype" w:hAnsi="Palatino Linotype" w:cstheme="minorHAnsi"/>
          <w:sz w:val="24"/>
          <w:szCs w:val="24"/>
        </w:rPr>
        <w:t xml:space="preserve">der geniale Umbau </w:t>
      </w:r>
      <w:r w:rsidRPr="00C54A28">
        <w:rPr>
          <w:rFonts w:ascii="Palatino Linotype" w:hAnsi="Palatino Linotype" w:cstheme="minorHAnsi"/>
          <w:sz w:val="24"/>
          <w:szCs w:val="24"/>
        </w:rPr>
        <w:t xml:space="preserve">denn etwas gegen die Römer genützt? </w:t>
      </w:r>
      <w:proofErr w:type="gramStart"/>
      <w:r w:rsidRPr="00C54A28">
        <w:rPr>
          <w:rFonts w:ascii="Palatino Linotype" w:hAnsi="Palatino Linotype" w:cstheme="minorHAnsi"/>
          <w:sz w:val="24"/>
          <w:szCs w:val="24"/>
        </w:rPr>
        <w:t>…</w:t>
      </w:r>
      <w:proofErr w:type="gramEnd"/>
      <w:r w:rsidR="00AC5F57" w:rsidRPr="00C54A28">
        <w:rPr>
          <w:rFonts w:ascii="Palatino Linotype" w:hAnsi="Palatino Linotype" w:cstheme="minorHAnsi"/>
          <w:sz w:val="24"/>
          <w:szCs w:val="24"/>
        </w:rPr>
        <w:t xml:space="preserve"> </w:t>
      </w:r>
      <w:r w:rsidRPr="00C54A28">
        <w:rPr>
          <w:rFonts w:ascii="Palatino Linotype" w:hAnsi="Palatino Linotype" w:cstheme="minorHAnsi"/>
          <w:sz w:val="24"/>
          <w:szCs w:val="24"/>
        </w:rPr>
        <w:t xml:space="preserve">wenn Du den Einleitungstext gut gelesen hast, weißt Du die Antwort </w:t>
      </w:r>
      <w:r w:rsidRPr="00C54A28">
        <w:rPr>
          <w:rFonts w:ascii="Palatino Linotype" w:hAnsi="Palatino Linotype" w:cstheme="minorHAnsi"/>
          <w:sz w:val="24"/>
          <w:szCs w:val="24"/>
        </w:rPr>
        <w:sym w:font="Wingdings" w:char="F04A"/>
      </w:r>
    </w:p>
    <w:p w14:paraId="77907343" w14:textId="6650FF36" w:rsidR="000A5D87" w:rsidRDefault="00C365C2" w:rsidP="00C54A28">
      <w:pPr>
        <w:ind w:left="1416" w:firstLine="708"/>
        <w:rPr>
          <w:rFonts w:ascii="Palatino Linotype" w:eastAsia="Aptos" w:hAnsi="Palatino Linotype" w:cs="Mongolian Baiti"/>
          <w:sz w:val="28"/>
          <w:szCs w:val="28"/>
        </w:rPr>
      </w:pPr>
      <w:r>
        <w:rPr>
          <w:noProof/>
        </w:rPr>
        <w:drawing>
          <wp:inline distT="0" distB="0" distL="0" distR="0" wp14:anchorId="2D9701BA" wp14:editId="0DB61553">
            <wp:extent cx="4545263" cy="3409950"/>
            <wp:effectExtent l="0" t="0" r="8255" b="0"/>
            <wp:docPr id="55030280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4601" cy="3454467"/>
                    </a:xfrm>
                    <a:prstGeom prst="rect">
                      <a:avLst/>
                    </a:prstGeom>
                    <a:noFill/>
                    <a:ln>
                      <a:noFill/>
                    </a:ln>
                  </pic:spPr>
                </pic:pic>
              </a:graphicData>
            </a:graphic>
          </wp:inline>
        </w:drawing>
      </w:r>
    </w:p>
    <w:p w14:paraId="7872CB78" w14:textId="5AB670D5" w:rsidR="00FC6CB4" w:rsidRDefault="00FC6CB4" w:rsidP="00FC6CB4">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lastRenderedPageBreak/>
        <w:t>Du willst mehr wissen?</w:t>
      </w:r>
    </w:p>
    <w:p w14:paraId="078ED6C9" w14:textId="799635BE" w:rsidR="00AC5F57" w:rsidRPr="00C54A28" w:rsidRDefault="00AC5F57" w:rsidP="00AC5F57">
      <w:pPr>
        <w:tabs>
          <w:tab w:val="left" w:pos="1090"/>
        </w:tabs>
        <w:rPr>
          <w:rFonts w:ascii="Palatino Linotype" w:eastAsia="Aptos" w:hAnsi="Palatino Linotype" w:cs="Mongolian Baiti"/>
          <w:sz w:val="24"/>
          <w:szCs w:val="24"/>
        </w:rPr>
      </w:pPr>
      <w:r w:rsidRPr="00C54A28">
        <w:rPr>
          <w:rFonts w:ascii="Palatino Linotype" w:hAnsi="Palatino Linotype"/>
          <w:sz w:val="24"/>
          <w:szCs w:val="24"/>
        </w:rPr>
        <w:t xml:space="preserve">In der </w:t>
      </w:r>
      <w:hyperlink r:id="rId32" w:tgtFrame="_blank" w:history="1">
        <w:r w:rsidRPr="00C54A28">
          <w:rPr>
            <w:rFonts w:ascii="Palatino Linotype" w:hAnsi="Palatino Linotype"/>
            <w:color w:val="8E7618"/>
            <w:sz w:val="24"/>
            <w:szCs w:val="24"/>
            <w:u w:val="single"/>
          </w:rPr>
          <w:t>arte Dokumentation Etrusker&amp;Trusker/Die antike Supermacht/Die Römer vor den Römern</w:t>
        </w:r>
      </w:hyperlink>
      <w:r w:rsidRPr="00C54A28">
        <w:rPr>
          <w:rFonts w:ascii="Palatino Linotype" w:hAnsi="Palatino Linotype"/>
          <w:color w:val="8E7618"/>
          <w:sz w:val="24"/>
          <w:szCs w:val="24"/>
        </w:rPr>
        <w:t xml:space="preserve"> </w:t>
      </w:r>
      <w:r w:rsidRPr="00C54A28">
        <w:rPr>
          <w:rFonts w:ascii="Palatino Linotype" w:hAnsi="Palatino Linotype"/>
          <w:sz w:val="24"/>
          <w:szCs w:val="24"/>
        </w:rPr>
        <w:t>kannst Du mehr über die Kriege der Etrusker gegen die Römer erfahren. Achtung Eltern, die Darstellungen der Auseinandersetzungen im Francois-Grab sind brutal!</w:t>
      </w:r>
    </w:p>
    <w:sectPr w:rsidR="00AC5F57" w:rsidRPr="00C54A2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cumentProtection w:edit="readOnly" w:formatting="1" w:enforcement="1" w:cryptProviderType="rsaAES" w:cryptAlgorithmClass="hash" w:cryptAlgorithmType="typeAny" w:cryptAlgorithmSid="14" w:cryptSpinCount="100000" w:hash="h31Utxc4KRa1CWfqmdH4bqcPLNDL73r8hkcJoeLWB/RX2bY+TJW9uS1/rhMYt5KaSaLK4fiYZqeypB159EePrg==" w:salt="A7SaXtabmr+AyX8DBw/Dz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50B46"/>
    <w:rsid w:val="00086055"/>
    <w:rsid w:val="000A5D87"/>
    <w:rsid w:val="000A6C18"/>
    <w:rsid w:val="000B4535"/>
    <w:rsid w:val="000B78EC"/>
    <w:rsid w:val="000B7AFB"/>
    <w:rsid w:val="000D0FAC"/>
    <w:rsid w:val="000F6A03"/>
    <w:rsid w:val="00115507"/>
    <w:rsid w:val="001330A4"/>
    <w:rsid w:val="0014246E"/>
    <w:rsid w:val="00146B5C"/>
    <w:rsid w:val="00152820"/>
    <w:rsid w:val="00167A0D"/>
    <w:rsid w:val="00176012"/>
    <w:rsid w:val="0018391C"/>
    <w:rsid w:val="001A6F35"/>
    <w:rsid w:val="001C0476"/>
    <w:rsid w:val="001F4281"/>
    <w:rsid w:val="002152CC"/>
    <w:rsid w:val="00222A61"/>
    <w:rsid w:val="00222BE0"/>
    <w:rsid w:val="002976E6"/>
    <w:rsid w:val="002A5F29"/>
    <w:rsid w:val="002B724D"/>
    <w:rsid w:val="002E1988"/>
    <w:rsid w:val="0031401B"/>
    <w:rsid w:val="00323627"/>
    <w:rsid w:val="003329F1"/>
    <w:rsid w:val="00343BFB"/>
    <w:rsid w:val="00350EB9"/>
    <w:rsid w:val="0037235F"/>
    <w:rsid w:val="00375284"/>
    <w:rsid w:val="003854FA"/>
    <w:rsid w:val="003954FB"/>
    <w:rsid w:val="003A45F4"/>
    <w:rsid w:val="003B5577"/>
    <w:rsid w:val="003C126A"/>
    <w:rsid w:val="003E27AE"/>
    <w:rsid w:val="003E4861"/>
    <w:rsid w:val="004166F6"/>
    <w:rsid w:val="0041784C"/>
    <w:rsid w:val="00423FF0"/>
    <w:rsid w:val="00431CC1"/>
    <w:rsid w:val="00437332"/>
    <w:rsid w:val="00450822"/>
    <w:rsid w:val="00472D36"/>
    <w:rsid w:val="0047757F"/>
    <w:rsid w:val="0048750C"/>
    <w:rsid w:val="004918C8"/>
    <w:rsid w:val="004B16B9"/>
    <w:rsid w:val="004C411B"/>
    <w:rsid w:val="004C70BD"/>
    <w:rsid w:val="004C7851"/>
    <w:rsid w:val="004D5D29"/>
    <w:rsid w:val="004E7CDF"/>
    <w:rsid w:val="004F2CC3"/>
    <w:rsid w:val="004F2F48"/>
    <w:rsid w:val="00501AEC"/>
    <w:rsid w:val="005145CD"/>
    <w:rsid w:val="005242AB"/>
    <w:rsid w:val="00527DB5"/>
    <w:rsid w:val="00557B17"/>
    <w:rsid w:val="0058704A"/>
    <w:rsid w:val="00591F17"/>
    <w:rsid w:val="005A0FCC"/>
    <w:rsid w:val="005A1830"/>
    <w:rsid w:val="005A2E37"/>
    <w:rsid w:val="005A58E5"/>
    <w:rsid w:val="005B4C79"/>
    <w:rsid w:val="005D5A5F"/>
    <w:rsid w:val="00616034"/>
    <w:rsid w:val="00646F8B"/>
    <w:rsid w:val="00655C4C"/>
    <w:rsid w:val="00675BDC"/>
    <w:rsid w:val="00686B22"/>
    <w:rsid w:val="006B4CF2"/>
    <w:rsid w:val="006C259C"/>
    <w:rsid w:val="006E6DCD"/>
    <w:rsid w:val="006F1600"/>
    <w:rsid w:val="006F1EEA"/>
    <w:rsid w:val="0070638E"/>
    <w:rsid w:val="00714B8B"/>
    <w:rsid w:val="00720AF3"/>
    <w:rsid w:val="007253D6"/>
    <w:rsid w:val="0073272F"/>
    <w:rsid w:val="007359E4"/>
    <w:rsid w:val="00747558"/>
    <w:rsid w:val="00752B48"/>
    <w:rsid w:val="00785B24"/>
    <w:rsid w:val="007A35BB"/>
    <w:rsid w:val="007A533B"/>
    <w:rsid w:val="007D62CD"/>
    <w:rsid w:val="007D662C"/>
    <w:rsid w:val="008106AE"/>
    <w:rsid w:val="00815B28"/>
    <w:rsid w:val="0083138F"/>
    <w:rsid w:val="008507D5"/>
    <w:rsid w:val="008662CA"/>
    <w:rsid w:val="008B1D47"/>
    <w:rsid w:val="008B492D"/>
    <w:rsid w:val="008C0C43"/>
    <w:rsid w:val="008D7BF9"/>
    <w:rsid w:val="008E4298"/>
    <w:rsid w:val="008F53FA"/>
    <w:rsid w:val="008F6495"/>
    <w:rsid w:val="00913D6C"/>
    <w:rsid w:val="009168D9"/>
    <w:rsid w:val="009246B8"/>
    <w:rsid w:val="009308E2"/>
    <w:rsid w:val="009432F2"/>
    <w:rsid w:val="0094354A"/>
    <w:rsid w:val="0095611C"/>
    <w:rsid w:val="00961714"/>
    <w:rsid w:val="009D627D"/>
    <w:rsid w:val="009E385F"/>
    <w:rsid w:val="009E40F8"/>
    <w:rsid w:val="009E4620"/>
    <w:rsid w:val="00A00CC2"/>
    <w:rsid w:val="00A022AB"/>
    <w:rsid w:val="00A20B15"/>
    <w:rsid w:val="00A303ED"/>
    <w:rsid w:val="00A54CFA"/>
    <w:rsid w:val="00A8366E"/>
    <w:rsid w:val="00A869AA"/>
    <w:rsid w:val="00A93F3F"/>
    <w:rsid w:val="00A97151"/>
    <w:rsid w:val="00A97AB5"/>
    <w:rsid w:val="00AA3067"/>
    <w:rsid w:val="00AB091C"/>
    <w:rsid w:val="00AB0FEC"/>
    <w:rsid w:val="00AB58D9"/>
    <w:rsid w:val="00AC5F57"/>
    <w:rsid w:val="00AF5F92"/>
    <w:rsid w:val="00AF6688"/>
    <w:rsid w:val="00B046FB"/>
    <w:rsid w:val="00B34F0A"/>
    <w:rsid w:val="00B40259"/>
    <w:rsid w:val="00B40DD2"/>
    <w:rsid w:val="00B61794"/>
    <w:rsid w:val="00B63EB3"/>
    <w:rsid w:val="00B73EF0"/>
    <w:rsid w:val="00B8080A"/>
    <w:rsid w:val="00B82F4A"/>
    <w:rsid w:val="00B90B35"/>
    <w:rsid w:val="00BA1C17"/>
    <w:rsid w:val="00BE2692"/>
    <w:rsid w:val="00BE5B9E"/>
    <w:rsid w:val="00C01654"/>
    <w:rsid w:val="00C02F67"/>
    <w:rsid w:val="00C064EA"/>
    <w:rsid w:val="00C135F5"/>
    <w:rsid w:val="00C16D32"/>
    <w:rsid w:val="00C365C2"/>
    <w:rsid w:val="00C41CBF"/>
    <w:rsid w:val="00C54A28"/>
    <w:rsid w:val="00C55ECE"/>
    <w:rsid w:val="00C61DBD"/>
    <w:rsid w:val="00C6201A"/>
    <w:rsid w:val="00C637A8"/>
    <w:rsid w:val="00C94B82"/>
    <w:rsid w:val="00CA238B"/>
    <w:rsid w:val="00CC2967"/>
    <w:rsid w:val="00D06100"/>
    <w:rsid w:val="00D308A0"/>
    <w:rsid w:val="00D359E3"/>
    <w:rsid w:val="00D44957"/>
    <w:rsid w:val="00D76011"/>
    <w:rsid w:val="00DA5CA8"/>
    <w:rsid w:val="00DC27B6"/>
    <w:rsid w:val="00DC31ED"/>
    <w:rsid w:val="00DF50BE"/>
    <w:rsid w:val="00E04910"/>
    <w:rsid w:val="00E16568"/>
    <w:rsid w:val="00E247D1"/>
    <w:rsid w:val="00E3465C"/>
    <w:rsid w:val="00E75BA5"/>
    <w:rsid w:val="00E8364A"/>
    <w:rsid w:val="00E90A57"/>
    <w:rsid w:val="00E91AB1"/>
    <w:rsid w:val="00EB413B"/>
    <w:rsid w:val="00EB4E1C"/>
    <w:rsid w:val="00EC0A64"/>
    <w:rsid w:val="00EC3108"/>
    <w:rsid w:val="00EF6072"/>
    <w:rsid w:val="00F55760"/>
    <w:rsid w:val="00F66557"/>
    <w:rsid w:val="00F9035D"/>
    <w:rsid w:val="00FA07BD"/>
    <w:rsid w:val="00FB475A"/>
    <w:rsid w:val="00FC6C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theming-theme-accent1">
    <w:name w:val="theming-theme-accent1"/>
    <w:basedOn w:val="Absatz-Standardschriftart"/>
    <w:rsid w:val="00AC5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065711">
      <w:bodyDiv w:val="1"/>
      <w:marLeft w:val="0"/>
      <w:marRight w:val="0"/>
      <w:marTop w:val="0"/>
      <w:marBottom w:val="0"/>
      <w:divBdr>
        <w:top w:val="none" w:sz="0" w:space="0" w:color="auto"/>
        <w:left w:val="none" w:sz="0" w:space="0" w:color="auto"/>
        <w:bottom w:val="none" w:sz="0" w:space="0" w:color="auto"/>
        <w:right w:val="none" w:sz="0" w:space="0" w:color="auto"/>
      </w:divBdr>
    </w:div>
    <w:div w:id="645360324">
      <w:bodyDiv w:val="1"/>
      <w:marLeft w:val="0"/>
      <w:marRight w:val="0"/>
      <w:marTop w:val="0"/>
      <w:marBottom w:val="0"/>
      <w:divBdr>
        <w:top w:val="none" w:sz="0" w:space="0" w:color="auto"/>
        <w:left w:val="none" w:sz="0" w:space="0" w:color="auto"/>
        <w:bottom w:val="none" w:sz="0" w:space="0" w:color="auto"/>
        <w:right w:val="none" w:sz="0" w:space="0" w:color="auto"/>
      </w:divBdr>
    </w:div>
    <w:div w:id="98108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ternal://850f405b-a8a7-4868-9dce-b1337c3c8d41" TargetMode="External"/><Relationship Id="rId13" Type="http://schemas.openxmlformats.org/officeDocument/2006/relationships/hyperlink" Target="https://www.repubblica.it/2009/06/sezioni/arte/gallerie/vulci-tomba/vulci-tomba/22.html" TargetMode="External"/><Relationship Id="rId18" Type="http://schemas.openxmlformats.org/officeDocument/2006/relationships/hyperlink" Target="https://vulci.it/percorso-completo-2/" TargetMode="External"/><Relationship Id="rId26" Type="http://schemas.openxmlformats.org/officeDocument/2006/relationships/hyperlink" Target="https://vulci.it/il-parco/" TargetMode="External"/><Relationship Id="rId3" Type="http://schemas.openxmlformats.org/officeDocument/2006/relationships/webSettings" Target="webSettings.xml"/><Relationship Id="rId21" Type="http://schemas.openxmlformats.org/officeDocument/2006/relationships/hyperlink" Target="https://vulci.it/ingresso-al-parco/" TargetMode="External"/><Relationship Id="rId34" Type="http://schemas.openxmlformats.org/officeDocument/2006/relationships/theme" Target="theme/theme1.xml"/><Relationship Id="rId7" Type="http://schemas.openxmlformats.org/officeDocument/2006/relationships/hyperlink" Target="https://www.britishmuseum.org/collection/object/G_1850-0227-9" TargetMode="External"/><Relationship Id="rId12" Type="http://schemas.openxmlformats.org/officeDocument/2006/relationships/hyperlink" Target="https://www.khanacademy.org/humanities/ancient-art-civilizations/art-etruscan/after-500bce/a/the-francois-tomb" TargetMode="External"/><Relationship Id="rId17" Type="http://schemas.openxmlformats.org/officeDocument/2006/relationships/hyperlink" Target="https://vulci.it/percorso-breve-2/"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vulci.it/il-parco/" TargetMode="External"/><Relationship Id="rId20" Type="http://schemas.openxmlformats.org/officeDocument/2006/relationships/hyperlink" Target="https://vulci.it/contatti/" TargetMode="External"/><Relationship Id="rId29" Type="http://schemas.openxmlformats.org/officeDocument/2006/relationships/hyperlink" Target="https://vulci.it/il-parco/" TargetMode="External"/><Relationship Id="rId1" Type="http://schemas.openxmlformats.org/officeDocument/2006/relationships/styles" Target="styles.xml"/><Relationship Id="rId6" Type="http://schemas.openxmlformats.org/officeDocument/2006/relationships/hyperlink" Target="https://vulcinelmondo.com/reperti/statuetta-nuragica-in-bronzo-a-figura-intera/" TargetMode="External"/><Relationship Id="rId11" Type="http://schemas.openxmlformats.org/officeDocument/2006/relationships/hyperlink" Target="internal://850f405b-a8a7-4868-9dce-b1337c3c8d41" TargetMode="External"/><Relationship Id="rId24" Type="http://schemas.openxmlformats.org/officeDocument/2006/relationships/image" Target="media/image8.png"/><Relationship Id="rId32" Type="http://schemas.openxmlformats.org/officeDocument/2006/relationships/hyperlink" Target="https://youtu.be/NgNQ-fefJT8?si=df2q9ZYvu_S4Hd-t&amp;t=4850" TargetMode="External"/><Relationship Id="rId5" Type="http://schemas.openxmlformats.org/officeDocument/2006/relationships/image" Target="media/image2.png"/><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yperlink" Target="https://collections.louvre.fr/en/ark:/53355/cl010277325" TargetMode="External"/><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image" Target="media/image1.png"/><Relationship Id="rId9" Type="http://schemas.openxmlformats.org/officeDocument/2006/relationships/hyperlink" Target="https://vulcinelmondo.com/reperti/statua-di-giovane-su-ippocampo-in-nenfro/" TargetMode="Externa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951</Words>
  <Characters>5995</Characters>
  <Application>Microsoft Office Word</Application>
  <DocSecurity>8</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24</cp:revision>
  <dcterms:created xsi:type="dcterms:W3CDTF">2025-02-18T12:28:00Z</dcterms:created>
  <dcterms:modified xsi:type="dcterms:W3CDTF">2025-06-17T08:59:00Z</dcterms:modified>
</cp:coreProperties>
</file>