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5BE7E951"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 xml:space="preserve">T(r)ip </w:t>
      </w:r>
      <w:r w:rsidR="00501CFC">
        <w:rPr>
          <w:rFonts w:ascii="Palatino Linotype" w:hAnsi="Palatino Linotype"/>
          <w:color w:val="8E7618"/>
          <w:sz w:val="40"/>
          <w:szCs w:val="40"/>
        </w:rPr>
        <w:t>20</w:t>
      </w:r>
      <w:r w:rsidR="00914051">
        <w:rPr>
          <w:rFonts w:ascii="Palatino Linotype" w:hAnsi="Palatino Linotype"/>
          <w:color w:val="8E7618"/>
          <w:sz w:val="40"/>
          <w:szCs w:val="40"/>
        </w:rPr>
        <w:t xml:space="preserve">, Grotte de </w:t>
      </w:r>
      <w:r w:rsidR="00501CFC">
        <w:rPr>
          <w:rFonts w:ascii="Palatino Linotype" w:hAnsi="Palatino Linotype"/>
          <w:color w:val="8E7618"/>
          <w:sz w:val="40"/>
          <w:szCs w:val="40"/>
        </w:rPr>
        <w:t>Bernifal</w:t>
      </w:r>
      <w:r w:rsidR="00ED37F0">
        <w:rPr>
          <w:rFonts w:ascii="Palatino Linotype" w:hAnsi="Palatino Linotype"/>
          <w:color w:val="8E7618"/>
          <w:sz w:val="40"/>
          <w:szCs w:val="40"/>
        </w:rPr>
        <w:t>, Périgord, Südwestfrankreich</w:t>
      </w:r>
    </w:p>
    <w:p w14:paraId="5A969872" w14:textId="77777777" w:rsidR="00C61DBD" w:rsidRPr="0028621D" w:rsidRDefault="00167A0D" w:rsidP="00167A0D">
      <w:pPr>
        <w:rPr>
          <w:rFonts w:ascii="Palatino Linotype" w:hAnsi="Palatino Linotype"/>
          <w:color w:val="8E7618"/>
          <w:sz w:val="32"/>
          <w:szCs w:val="32"/>
        </w:rPr>
      </w:pPr>
      <w:r w:rsidRPr="0028621D">
        <w:rPr>
          <w:rFonts w:ascii="Palatino Linotype" w:hAnsi="Palatino Linotype"/>
          <w:color w:val="8E7618"/>
          <w:sz w:val="32"/>
          <w:szCs w:val="32"/>
        </w:rPr>
        <w:t>Was erwartet Dich?</w:t>
      </w:r>
    </w:p>
    <w:p w14:paraId="30BD6D4B" w14:textId="4F5CFF31" w:rsidR="005372F4" w:rsidRPr="00CB3630" w:rsidRDefault="00F050A2" w:rsidP="00151E96">
      <w:pPr>
        <w:rPr>
          <w:rFonts w:ascii="Palatino Linotype" w:hAnsi="Palatino Linotype"/>
          <w:sz w:val="28"/>
          <w:szCs w:val="28"/>
        </w:rPr>
      </w:pPr>
      <w:r w:rsidRPr="00CB3630">
        <w:rPr>
          <w:rFonts w:ascii="Palatino Linotype" w:hAnsi="Palatino Linotype"/>
          <w:sz w:val="28"/>
          <w:szCs w:val="28"/>
        </w:rPr>
        <w:t xml:space="preserve">… </w:t>
      </w:r>
      <w:r w:rsidR="00501CFC" w:rsidRPr="00CB3630">
        <w:rPr>
          <w:rFonts w:ascii="Palatino Linotype" w:hAnsi="Palatino Linotype"/>
          <w:sz w:val="28"/>
          <w:szCs w:val="28"/>
        </w:rPr>
        <w:t>eine Führung der etwas besonderen Art durch den derzeitigen Eigentümer der Höhle</w:t>
      </w:r>
      <w:r w:rsidR="00ED37F0" w:rsidRPr="00CB3630">
        <w:rPr>
          <w:rFonts w:ascii="Palatino Linotype" w:hAnsi="Palatino Linotype"/>
          <w:sz w:val="28"/>
          <w:szCs w:val="28"/>
        </w:rPr>
        <w:t>.</w:t>
      </w:r>
      <w:r w:rsidRPr="00CB3630">
        <w:rPr>
          <w:rFonts w:ascii="Palatino Linotype" w:hAnsi="Palatino Linotype"/>
          <w:sz w:val="28"/>
          <w:szCs w:val="28"/>
        </w:rPr>
        <w:t> </w:t>
      </w:r>
      <w:r w:rsidR="00151E96" w:rsidRPr="00CB3630">
        <w:rPr>
          <w:rFonts w:ascii="Palatino Linotype" w:hAnsi="Palatino Linotype"/>
          <w:sz w:val="28"/>
          <w:szCs w:val="28"/>
        </w:rPr>
        <w:t xml:space="preserve">             </w:t>
      </w:r>
      <w:r w:rsidR="005372F4" w:rsidRPr="00CB3630">
        <w:rPr>
          <w:rFonts w:ascii="Palatino Linotype" w:hAnsi="Palatino Linotype"/>
          <w:sz w:val="28"/>
          <w:szCs w:val="28"/>
        </w:rPr>
        <w:t xml:space="preserve"> </w:t>
      </w:r>
    </w:p>
    <w:p w14:paraId="70BEF3EE" w14:textId="55D24361" w:rsidR="00501CFC" w:rsidRPr="003E6732" w:rsidRDefault="000D7827" w:rsidP="00151E96">
      <w:pPr>
        <w:rPr>
          <w:rFonts w:ascii="Palatino Linotype" w:hAnsi="Palatino Linotype"/>
          <w:sz w:val="28"/>
          <w:szCs w:val="28"/>
        </w:rPr>
      </w:pPr>
      <w:r>
        <w:rPr>
          <w:noProof/>
        </w:rPr>
        <w:t xml:space="preserve">                                         </w:t>
      </w:r>
      <w:r w:rsidR="00501CFC">
        <w:rPr>
          <w:noProof/>
        </w:rPr>
        <w:drawing>
          <wp:inline distT="0" distB="0" distL="0" distR="0" wp14:anchorId="4D6C5143" wp14:editId="07864808">
            <wp:extent cx="3756992" cy="5009322"/>
            <wp:effectExtent l="0" t="0" r="0" b="1270"/>
            <wp:docPr id="1148315764" name="Grafik 2" descr="Ein Bild, das Natur, Höhle, Formgestaltung, Erosi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15764" name="Grafik 2" descr="Ein Bild, das Natur, Höhle, Formgestaltung, Erosion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62763" cy="5017016"/>
                    </a:xfrm>
                    <a:prstGeom prst="rect">
                      <a:avLst/>
                    </a:prstGeom>
                    <a:noFill/>
                    <a:ln>
                      <a:noFill/>
                    </a:ln>
                  </pic:spPr>
                </pic:pic>
              </a:graphicData>
            </a:graphic>
          </wp:inline>
        </w:drawing>
      </w:r>
    </w:p>
    <w:p w14:paraId="3AA5F882" w14:textId="1D774B5F" w:rsidR="00ED37F0" w:rsidRDefault="000D7827" w:rsidP="00167A0D">
      <w:pPr>
        <w:rPr>
          <w:rFonts w:ascii="Palatino Linotype" w:hAnsi="Palatino Linotype"/>
          <w:sz w:val="28"/>
          <w:szCs w:val="28"/>
        </w:rPr>
      </w:pPr>
      <w:r>
        <w:rPr>
          <w:rFonts w:ascii="Palatino Linotype" w:hAnsi="Palatino Linotype"/>
          <w:sz w:val="28"/>
          <w:szCs w:val="28"/>
        </w:rPr>
        <w:t xml:space="preserve">   </w:t>
      </w:r>
    </w:p>
    <w:p w14:paraId="5B36607D" w14:textId="3DB6C97A" w:rsidR="00ED37F0" w:rsidRPr="0028621D" w:rsidRDefault="00ED37F0" w:rsidP="00167A0D">
      <w:pPr>
        <w:rPr>
          <w:rFonts w:ascii="Palatino Linotype" w:hAnsi="Palatino Linotype"/>
          <w:sz w:val="28"/>
          <w:szCs w:val="28"/>
        </w:rPr>
      </w:pPr>
    </w:p>
    <w:p w14:paraId="5A762C55" w14:textId="2A1AACF5" w:rsidR="002265D6" w:rsidRPr="00CB3630" w:rsidRDefault="00501CFC" w:rsidP="00375284">
      <w:pPr>
        <w:jc w:val="both"/>
        <w:rPr>
          <w:rFonts w:ascii="Palatino Linotype" w:eastAsia="Aptos" w:hAnsi="Palatino Linotype" w:cs="Mongolian Baiti"/>
          <w:sz w:val="28"/>
          <w:szCs w:val="28"/>
        </w:rPr>
      </w:pPr>
      <w:r w:rsidRPr="00CB3630">
        <w:rPr>
          <w:rFonts w:ascii="Palatino Linotype" w:eastAsia="Aptos" w:hAnsi="Palatino Linotype" w:cs="Mongolian Baiti"/>
          <w:sz w:val="28"/>
          <w:szCs w:val="28"/>
        </w:rPr>
        <w:lastRenderedPageBreak/>
        <w:t>Unweit der Höhle</w:t>
      </w:r>
      <w:r w:rsidR="00ED37F0" w:rsidRPr="00CB3630">
        <w:rPr>
          <w:rFonts w:ascii="Palatino Linotype" w:eastAsia="Aptos" w:hAnsi="Palatino Linotype" w:cs="Mongolian Baiti"/>
          <w:sz w:val="28"/>
          <w:szCs w:val="28"/>
        </w:rPr>
        <w:t xml:space="preserve"> Font-de-Gaume</w:t>
      </w:r>
      <w:r w:rsidRPr="00CB3630">
        <w:rPr>
          <w:rFonts w:ascii="Palatino Linotype" w:eastAsia="Aptos" w:hAnsi="Palatino Linotype" w:cs="Mongolian Baiti"/>
          <w:sz w:val="28"/>
          <w:szCs w:val="28"/>
        </w:rPr>
        <w:t xml:space="preserve"> (</w:t>
      </w:r>
      <w:r w:rsidRPr="00CB3630">
        <w:rPr>
          <w:rFonts w:ascii="Palatino Linotype" w:eastAsia="Aptos" w:hAnsi="Palatino Linotype" w:cs="Mongolian Baiti"/>
          <w:color w:val="8E7618"/>
          <w:sz w:val="28"/>
          <w:szCs w:val="28"/>
        </w:rPr>
        <w:t>Archot(r)ip 19</w:t>
      </w:r>
      <w:r w:rsidRPr="00CB3630">
        <w:rPr>
          <w:rFonts w:ascii="Palatino Linotype" w:eastAsia="Aptos" w:hAnsi="Palatino Linotype" w:cs="Mongolian Baiti"/>
          <w:sz w:val="28"/>
          <w:szCs w:val="28"/>
        </w:rPr>
        <w:t xml:space="preserve">) befindet sich die Grotte </w:t>
      </w:r>
      <w:r w:rsidR="0092451B" w:rsidRPr="00CB3630">
        <w:rPr>
          <w:rFonts w:ascii="Palatino Linotype" w:eastAsia="Aptos" w:hAnsi="Palatino Linotype" w:cs="Mongolian Baiti"/>
          <w:sz w:val="28"/>
          <w:szCs w:val="28"/>
        </w:rPr>
        <w:t>de</w:t>
      </w:r>
      <w:r w:rsidRPr="00CB3630">
        <w:rPr>
          <w:rFonts w:ascii="Palatino Linotype" w:eastAsia="Aptos" w:hAnsi="Palatino Linotype" w:cs="Mongolian Baiti"/>
          <w:sz w:val="28"/>
          <w:szCs w:val="28"/>
        </w:rPr>
        <w:t xml:space="preserve"> Bernifal</w:t>
      </w:r>
      <w:r w:rsidR="0092451B" w:rsidRPr="00CB3630">
        <w:rPr>
          <w:rFonts w:ascii="Palatino Linotype" w:eastAsia="Aptos" w:hAnsi="Palatino Linotype" w:cs="Mongolian Baiti"/>
          <w:sz w:val="28"/>
          <w:szCs w:val="28"/>
        </w:rPr>
        <w:t>.</w:t>
      </w:r>
      <w:r w:rsidRPr="00CB3630">
        <w:rPr>
          <w:rFonts w:ascii="Palatino Linotype" w:eastAsia="Aptos" w:hAnsi="Palatino Linotype" w:cs="Mongolian Baiti"/>
          <w:sz w:val="28"/>
          <w:szCs w:val="28"/>
        </w:rPr>
        <w:t xml:space="preserve"> Der Eigentümer veranstaltet die Führungen selbst und handhabt </w:t>
      </w:r>
      <w:r w:rsidR="0092451B" w:rsidRPr="00CB3630">
        <w:rPr>
          <w:rFonts w:ascii="Palatino Linotype" w:eastAsia="Aptos" w:hAnsi="Palatino Linotype" w:cs="Mongolian Baiti"/>
          <w:sz w:val="28"/>
          <w:szCs w:val="28"/>
        </w:rPr>
        <w:t>sie</w:t>
      </w:r>
      <w:r w:rsidRPr="00CB3630">
        <w:rPr>
          <w:rFonts w:ascii="Palatino Linotype" w:eastAsia="Aptos" w:hAnsi="Palatino Linotype" w:cs="Mongolian Baiti"/>
          <w:sz w:val="28"/>
          <w:szCs w:val="28"/>
        </w:rPr>
        <w:t xml:space="preserve"> recht locker, erlaubt z. B. Fotografieren ohne Blitz. Er weiß auch sehr viel – in Englisch, Französisch und Spanisch – zu erzählen</w:t>
      </w:r>
      <w:r w:rsidR="002265D6" w:rsidRPr="00CB3630">
        <w:rPr>
          <w:rFonts w:ascii="Palatino Linotype" w:eastAsia="Aptos" w:hAnsi="Palatino Linotype" w:cs="Mongolian Baiti"/>
          <w:sz w:val="28"/>
          <w:szCs w:val="28"/>
        </w:rPr>
        <w:t xml:space="preserve">, </w:t>
      </w:r>
      <w:r w:rsidR="00B64141" w:rsidRPr="00CB3630">
        <w:rPr>
          <w:rFonts w:ascii="Palatino Linotype" w:eastAsia="Aptos" w:hAnsi="Palatino Linotype" w:cs="Mongolian Baiti"/>
          <w:sz w:val="28"/>
          <w:szCs w:val="28"/>
        </w:rPr>
        <w:t xml:space="preserve">nur wenig ist </w:t>
      </w:r>
      <w:r w:rsidR="000D7827" w:rsidRPr="00CB3630">
        <w:rPr>
          <w:rFonts w:ascii="Palatino Linotype" w:eastAsia="Aptos" w:hAnsi="Palatino Linotype" w:cs="Mongolian Baiti"/>
          <w:sz w:val="28"/>
          <w:szCs w:val="28"/>
        </w:rPr>
        <w:t xml:space="preserve">allerdings </w:t>
      </w:r>
      <w:r w:rsidR="00B64141" w:rsidRPr="00CB3630">
        <w:rPr>
          <w:rFonts w:ascii="Palatino Linotype" w:eastAsia="Aptos" w:hAnsi="Palatino Linotype" w:cs="Mongolian Baiti"/>
          <w:sz w:val="28"/>
          <w:szCs w:val="28"/>
        </w:rPr>
        <w:t>wissenschaftlich fundiert (siehe Du willst mehr wissen).</w:t>
      </w:r>
      <w:r w:rsidR="002265D6" w:rsidRPr="00CB3630">
        <w:rPr>
          <w:rFonts w:ascii="Palatino Linotype" w:eastAsia="Aptos" w:hAnsi="Palatino Linotype" w:cs="Mongolian Baiti"/>
          <w:sz w:val="28"/>
          <w:szCs w:val="28"/>
        </w:rPr>
        <w:t xml:space="preserve"> Wie dem auch sei, amüsant und erlebnisreich ist es auf jeden Fall</w:t>
      </w:r>
      <w:r w:rsidR="0092451B" w:rsidRPr="00CB3630">
        <w:rPr>
          <w:rFonts w:ascii="Palatino Linotype" w:eastAsia="Aptos" w:hAnsi="Palatino Linotype" w:cs="Mongolian Baiti"/>
          <w:sz w:val="28"/>
          <w:szCs w:val="28"/>
        </w:rPr>
        <w:t>!</w:t>
      </w:r>
      <w:r w:rsidR="002265D6" w:rsidRPr="00CB3630">
        <w:rPr>
          <w:rFonts w:ascii="Palatino Linotype" w:eastAsia="Aptos" w:hAnsi="Palatino Linotype" w:cs="Mongolian Baiti"/>
          <w:sz w:val="28"/>
          <w:szCs w:val="28"/>
        </w:rPr>
        <w:t xml:space="preserve"> </w:t>
      </w:r>
    </w:p>
    <w:p w14:paraId="521DC412" w14:textId="07F149D3" w:rsidR="0028621D" w:rsidRPr="00CB3630" w:rsidRDefault="002265D6" w:rsidP="002265D6">
      <w:pPr>
        <w:jc w:val="both"/>
        <w:rPr>
          <w:rFonts w:ascii="Palatino Linotype" w:eastAsia="Aptos" w:hAnsi="Palatino Linotype" w:cs="Mongolian Baiti"/>
          <w:sz w:val="28"/>
          <w:szCs w:val="28"/>
        </w:rPr>
      </w:pPr>
      <w:r w:rsidRPr="00CB3630">
        <w:rPr>
          <w:rFonts w:ascii="Palatino Linotype" w:eastAsia="Aptos" w:hAnsi="Palatino Linotype" w:cs="Mongolian Baiti"/>
          <w:sz w:val="28"/>
          <w:szCs w:val="28"/>
        </w:rPr>
        <w:t xml:space="preserve">Die Grotte de Bernifal </w:t>
      </w:r>
      <w:r w:rsidR="00ED37F0" w:rsidRPr="00CB3630">
        <w:rPr>
          <w:rFonts w:ascii="Palatino Linotype" w:eastAsia="Aptos" w:hAnsi="Palatino Linotype" w:cs="Mongolian Baiti"/>
          <w:sz w:val="28"/>
          <w:szCs w:val="28"/>
        </w:rPr>
        <w:t xml:space="preserve"> besteht aus </w:t>
      </w:r>
      <w:r w:rsidRPr="00CB3630">
        <w:rPr>
          <w:rFonts w:ascii="Palatino Linotype" w:eastAsia="Aptos" w:hAnsi="Palatino Linotype" w:cs="Mongolian Baiti"/>
          <w:sz w:val="28"/>
          <w:szCs w:val="28"/>
        </w:rPr>
        <w:t xml:space="preserve">zwei großen und hohen Sälen, die durch eine sehr enge Passage miteinander verbunden sind. Vom Eingang aus fällt der Boden ab und im letzten Teil geht es drei Meter recht steil nach unten. Kleinere Säle zweigen von den beiden großen ab und es finden sich auch kleine Alkoven in einem der großen Säle, die allesamt mit Gravuren und Felsmalereien ausgekleidet sind. </w:t>
      </w:r>
      <w:r w:rsidR="00003BD3" w:rsidRPr="00CB3630">
        <w:rPr>
          <w:rFonts w:ascii="Palatino Linotype" w:eastAsia="Aptos" w:hAnsi="Palatino Linotype" w:cs="Mongolian Baiti"/>
          <w:sz w:val="28"/>
          <w:szCs w:val="28"/>
        </w:rPr>
        <w:t>Die am häufigste abgebildete Tierart sind</w:t>
      </w:r>
      <w:r w:rsidR="00D84757" w:rsidRPr="00CB3630">
        <w:rPr>
          <w:rFonts w:ascii="Palatino Linotype" w:eastAsia="Aptos" w:hAnsi="Palatino Linotype" w:cs="Mongolian Baiti"/>
          <w:sz w:val="28"/>
          <w:szCs w:val="28"/>
        </w:rPr>
        <w:t xml:space="preserve"> Mammuts.</w:t>
      </w:r>
    </w:p>
    <w:p w14:paraId="6B0ED6F2" w14:textId="55D02D24" w:rsidR="00D84757" w:rsidRDefault="00D84757" w:rsidP="002265D6">
      <w:pPr>
        <w:jc w:val="both"/>
        <w:rPr>
          <w:rFonts w:ascii="Palatino Linotype" w:eastAsia="Aptos" w:hAnsi="Palatino Linotype" w:cs="Mongolian Baiti"/>
          <w:sz w:val="24"/>
          <w:szCs w:val="24"/>
        </w:rPr>
      </w:pPr>
      <w:r>
        <w:rPr>
          <w:noProof/>
        </w:rPr>
        <w:drawing>
          <wp:inline distT="0" distB="0" distL="0" distR="0" wp14:anchorId="79D0AEF1" wp14:editId="01F406A5">
            <wp:extent cx="3023484" cy="4031312"/>
            <wp:effectExtent l="0" t="0" r="5715" b="7620"/>
            <wp:docPr id="2129738986" name="Grafik 4" descr="Ein Bild, das Höh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8986" name="Grafik 4" descr="Ein Bild, das Höhle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5969" cy="4061292"/>
                    </a:xfrm>
                    <a:prstGeom prst="rect">
                      <a:avLst/>
                    </a:prstGeom>
                    <a:noFill/>
                    <a:ln>
                      <a:noFill/>
                    </a:ln>
                  </pic:spPr>
                </pic:pic>
              </a:graphicData>
            </a:graphic>
          </wp:inline>
        </w:drawing>
      </w:r>
      <w:r w:rsidR="00003BD3">
        <w:rPr>
          <w:rFonts w:ascii="Palatino Linotype" w:eastAsia="Aptos" w:hAnsi="Palatino Linotype" w:cs="Mongolian Baiti"/>
          <w:sz w:val="24"/>
          <w:szCs w:val="24"/>
        </w:rPr>
        <w:t xml:space="preserve">  </w:t>
      </w:r>
      <w:r w:rsidR="00003BD3">
        <w:rPr>
          <w:noProof/>
        </w:rPr>
        <w:drawing>
          <wp:inline distT="0" distB="0" distL="0" distR="0" wp14:anchorId="2E609B5E" wp14:editId="4A999B9F">
            <wp:extent cx="2584174" cy="3445564"/>
            <wp:effectExtent l="0" t="0" r="6985" b="2540"/>
            <wp:docPr id="982447960" name="Grafik 5" descr="Ein Bild, das Natur, Höhle, St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47960" name="Grafik 5" descr="Ein Bild, das Natur, Höhle, Stein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2256" cy="3469673"/>
                    </a:xfrm>
                    <a:prstGeom prst="rect">
                      <a:avLst/>
                    </a:prstGeom>
                    <a:noFill/>
                    <a:ln>
                      <a:noFill/>
                    </a:ln>
                  </pic:spPr>
                </pic:pic>
              </a:graphicData>
            </a:graphic>
          </wp:inline>
        </w:drawing>
      </w:r>
    </w:p>
    <w:p w14:paraId="30EB5FA8" w14:textId="3100B412" w:rsidR="0092451B" w:rsidRPr="00CB3630" w:rsidRDefault="00D84757" w:rsidP="0092451B">
      <w:pPr>
        <w:jc w:val="both"/>
        <w:rPr>
          <w:rFonts w:ascii="Palatino Linotype" w:eastAsia="Aptos" w:hAnsi="Palatino Linotype" w:cs="Mongolian Baiti"/>
          <w:sz w:val="28"/>
          <w:szCs w:val="28"/>
        </w:rPr>
      </w:pPr>
      <w:r w:rsidRPr="00CB3630">
        <w:rPr>
          <w:rFonts w:ascii="Palatino Linotype" w:eastAsia="Aptos" w:hAnsi="Palatino Linotype" w:cs="Mongolian Baiti"/>
          <w:sz w:val="28"/>
          <w:szCs w:val="28"/>
        </w:rPr>
        <w:t>Oben Kopf und Schulter eines Mammuts und darunter nach unten schauender Bärenkopf</w:t>
      </w:r>
      <w:r w:rsidR="0092451B" w:rsidRPr="00CB3630">
        <w:rPr>
          <w:rFonts w:ascii="Palatino Linotype" w:eastAsia="Aptos" w:hAnsi="Palatino Linotype" w:cs="Mongolian Baiti"/>
          <w:sz w:val="28"/>
          <w:szCs w:val="28"/>
        </w:rPr>
        <w:t>, für den die natürliche Form des Felsens genutzt wurde.</w:t>
      </w:r>
    </w:p>
    <w:p w14:paraId="1E136380" w14:textId="50C18321" w:rsidR="00D84757" w:rsidRDefault="00D84757" w:rsidP="002265D6">
      <w:pPr>
        <w:jc w:val="both"/>
        <w:rPr>
          <w:rFonts w:ascii="Palatino Linotype" w:eastAsia="Aptos" w:hAnsi="Palatino Linotype" w:cs="Mongolian Baiti"/>
          <w:sz w:val="24"/>
          <w:szCs w:val="24"/>
        </w:rPr>
      </w:pPr>
    </w:p>
    <w:p w14:paraId="015A1D8A" w14:textId="4BA96E0E" w:rsidR="00D84757" w:rsidRDefault="00D84757" w:rsidP="002265D6">
      <w:pPr>
        <w:jc w:val="both"/>
        <w:rPr>
          <w:rFonts w:ascii="Palatino Linotype" w:eastAsia="Aptos" w:hAnsi="Palatino Linotype" w:cs="Mongolian Baiti"/>
          <w:sz w:val="24"/>
          <w:szCs w:val="24"/>
        </w:rPr>
      </w:pPr>
    </w:p>
    <w:p w14:paraId="170DE122" w14:textId="6CE6B19A" w:rsidR="00CB1C54" w:rsidRDefault="00CB73CE" w:rsidP="002265D6">
      <w:pPr>
        <w:jc w:val="both"/>
        <w:rPr>
          <w:rFonts w:ascii="Palatino Linotype" w:eastAsia="Aptos" w:hAnsi="Palatino Linotype" w:cs="Mongolian Baiti"/>
          <w:sz w:val="24"/>
          <w:szCs w:val="24"/>
        </w:rPr>
      </w:pPr>
      <w:r>
        <w:rPr>
          <w:noProof/>
        </w:rPr>
        <w:t xml:space="preserve">           </w:t>
      </w:r>
      <w:r w:rsidR="00CB1C54">
        <w:rPr>
          <w:noProof/>
        </w:rPr>
        <w:drawing>
          <wp:inline distT="0" distB="0" distL="0" distR="0" wp14:anchorId="06AFCA18" wp14:editId="6938651E">
            <wp:extent cx="4367916" cy="3275937"/>
            <wp:effectExtent l="0" t="0" r="0" b="1270"/>
            <wp:docPr id="983557527" name="Grafik 8" descr="Ein Bild, das Natur, Höhle, Formgest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57527" name="Grafik 8" descr="Ein Bild, das Natur, Höhle, Formgestaltung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538" cy="3285404"/>
                    </a:xfrm>
                    <a:prstGeom prst="rect">
                      <a:avLst/>
                    </a:prstGeom>
                    <a:noFill/>
                    <a:ln>
                      <a:noFill/>
                    </a:ln>
                  </pic:spPr>
                </pic:pic>
              </a:graphicData>
            </a:graphic>
          </wp:inline>
        </w:drawing>
      </w:r>
    </w:p>
    <w:p w14:paraId="002E2665" w14:textId="77777777" w:rsidR="00003BD3" w:rsidRPr="00CB3630" w:rsidRDefault="00CB1C54" w:rsidP="00CB73CE">
      <w:pPr>
        <w:ind w:left="708" w:firstLine="708"/>
        <w:jc w:val="both"/>
        <w:rPr>
          <w:rFonts w:ascii="Palatino Linotype" w:eastAsia="Aptos" w:hAnsi="Palatino Linotype" w:cs="Mongolian Baiti"/>
          <w:sz w:val="28"/>
          <w:szCs w:val="28"/>
        </w:rPr>
      </w:pPr>
      <w:r w:rsidRPr="00CB3630">
        <w:rPr>
          <w:rFonts w:ascii="Palatino Linotype" w:eastAsia="Aptos" w:hAnsi="Palatino Linotype" w:cs="Mongolian Baiti"/>
          <w:sz w:val="28"/>
          <w:szCs w:val="28"/>
        </w:rPr>
        <w:t>Halbplastik eines Höhlenbären</w:t>
      </w:r>
    </w:p>
    <w:p w14:paraId="3789CC64" w14:textId="6D720CA3" w:rsidR="00CB1C54" w:rsidRDefault="00CB1C54" w:rsidP="002265D6">
      <w:pPr>
        <w:jc w:val="both"/>
        <w:rPr>
          <w:rFonts w:ascii="Palatino Linotype" w:eastAsia="Aptos" w:hAnsi="Palatino Linotype" w:cs="Mongolian Baiti"/>
          <w:sz w:val="24"/>
          <w:szCs w:val="24"/>
        </w:rPr>
      </w:pPr>
      <w:r w:rsidRPr="00CB3630">
        <w:rPr>
          <w:rFonts w:ascii="Palatino Linotype" w:eastAsia="Aptos" w:hAnsi="Palatino Linotype" w:cs="Mongolian Baiti"/>
          <w:sz w:val="28"/>
          <w:szCs w:val="28"/>
        </w:rPr>
        <w:t xml:space="preserve">Es finden sich auch Einritzungen von Händen und ein menschlicher Kopf, in den Mund, Nase und Augen </w:t>
      </w:r>
      <w:r w:rsidR="00330816" w:rsidRPr="00CB3630">
        <w:rPr>
          <w:rFonts w:ascii="Palatino Linotype" w:eastAsia="Aptos" w:hAnsi="Palatino Linotype" w:cs="Mongolian Baiti"/>
          <w:sz w:val="28"/>
          <w:szCs w:val="28"/>
        </w:rPr>
        <w:t>gemalt wurden.</w:t>
      </w:r>
      <w:r w:rsidR="00003BD3" w:rsidRPr="00CB3630">
        <w:rPr>
          <w:rFonts w:ascii="Palatino Linotype" w:eastAsia="Aptos" w:hAnsi="Palatino Linotype" w:cs="Mongolian Baiti"/>
          <w:noProof/>
          <w:sz w:val="28"/>
          <w:szCs w:val="28"/>
        </w:rPr>
        <w:t xml:space="preserve"> </w:t>
      </w:r>
    </w:p>
    <w:p w14:paraId="23311456" w14:textId="7E0CF10B" w:rsidR="00CB1C54" w:rsidRDefault="00CB1C54" w:rsidP="002265D6">
      <w:pPr>
        <w:jc w:val="both"/>
        <w:rPr>
          <w:rFonts w:ascii="Palatino Linotype" w:eastAsia="Aptos" w:hAnsi="Palatino Linotype" w:cs="Mongolian Baiti"/>
          <w:sz w:val="24"/>
          <w:szCs w:val="24"/>
        </w:rPr>
      </w:pPr>
      <w:r>
        <w:rPr>
          <w:noProof/>
        </w:rPr>
        <w:drawing>
          <wp:inline distT="0" distB="0" distL="0" distR="0" wp14:anchorId="6E25FBA0" wp14:editId="0E96CF41">
            <wp:extent cx="2767054" cy="3689406"/>
            <wp:effectExtent l="0" t="0" r="0" b="6350"/>
            <wp:docPr id="116174529" name="Grafik 6" descr="Ein Bild, das Riff, Höhle, Gelände,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4529" name="Grafik 6" descr="Ein Bild, das Riff, Höhle, Gelände, Natur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5108" cy="3713478"/>
                    </a:xfrm>
                    <a:prstGeom prst="rect">
                      <a:avLst/>
                    </a:prstGeom>
                    <a:noFill/>
                    <a:ln>
                      <a:noFill/>
                    </a:ln>
                  </pic:spPr>
                </pic:pic>
              </a:graphicData>
            </a:graphic>
          </wp:inline>
        </w:drawing>
      </w:r>
      <w:r w:rsidR="00003BD3">
        <w:rPr>
          <w:rFonts w:ascii="Palatino Linotype" w:eastAsia="Aptos" w:hAnsi="Palatino Linotype" w:cs="Mongolian Baiti"/>
          <w:sz w:val="24"/>
          <w:szCs w:val="24"/>
        </w:rPr>
        <w:t xml:space="preserve">  </w:t>
      </w:r>
      <w:r w:rsidR="00003BD3">
        <w:rPr>
          <w:noProof/>
        </w:rPr>
        <w:drawing>
          <wp:inline distT="0" distB="0" distL="0" distR="0" wp14:anchorId="51883512" wp14:editId="7168D9F7">
            <wp:extent cx="2809875" cy="3746500"/>
            <wp:effectExtent l="0" t="0" r="9525" b="6350"/>
            <wp:docPr id="852780669" name="Grafik 3" descr="Ein Bild, das Me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80669" name="Grafik 3" descr="Ein Bild, das Mehl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9141" cy="3772188"/>
                    </a:xfrm>
                    <a:prstGeom prst="rect">
                      <a:avLst/>
                    </a:prstGeom>
                    <a:noFill/>
                    <a:ln>
                      <a:noFill/>
                    </a:ln>
                  </pic:spPr>
                </pic:pic>
              </a:graphicData>
            </a:graphic>
          </wp:inline>
        </w:drawing>
      </w:r>
    </w:p>
    <w:p w14:paraId="2E9E7DB5" w14:textId="43C738FA" w:rsidR="00914051" w:rsidRPr="00CB3630" w:rsidRDefault="00CB1C54" w:rsidP="00330816">
      <w:pPr>
        <w:ind w:firstLine="708"/>
        <w:jc w:val="both"/>
        <w:rPr>
          <w:rFonts w:ascii="Palatino Linotype" w:eastAsia="Aptos" w:hAnsi="Palatino Linotype" w:cs="Mongolian Baiti"/>
          <w:sz w:val="28"/>
          <w:szCs w:val="28"/>
        </w:rPr>
      </w:pPr>
      <w:r w:rsidRPr="00CB3630">
        <w:rPr>
          <w:rFonts w:ascii="Palatino Linotype" w:eastAsia="Aptos" w:hAnsi="Palatino Linotype" w:cs="Mongolian Baiti"/>
          <w:sz w:val="28"/>
          <w:szCs w:val="28"/>
        </w:rPr>
        <w:t>Zwei Hände</w:t>
      </w:r>
      <w:r w:rsidR="00003BD3" w:rsidRPr="00CB3630">
        <w:rPr>
          <w:rFonts w:ascii="Palatino Linotype" w:eastAsia="Aptos" w:hAnsi="Palatino Linotype" w:cs="Mongolian Baiti"/>
          <w:sz w:val="28"/>
          <w:szCs w:val="28"/>
        </w:rPr>
        <w:tab/>
      </w:r>
      <w:r w:rsidR="00003BD3" w:rsidRPr="00CB3630">
        <w:rPr>
          <w:rFonts w:ascii="Palatino Linotype" w:eastAsia="Aptos" w:hAnsi="Palatino Linotype" w:cs="Mongolian Baiti"/>
          <w:sz w:val="28"/>
          <w:szCs w:val="28"/>
        </w:rPr>
        <w:tab/>
      </w:r>
      <w:r w:rsidR="00003BD3" w:rsidRPr="00CB3630">
        <w:rPr>
          <w:rFonts w:ascii="Palatino Linotype" w:eastAsia="Aptos" w:hAnsi="Palatino Linotype" w:cs="Mongolian Baiti"/>
          <w:sz w:val="28"/>
          <w:szCs w:val="28"/>
        </w:rPr>
        <w:tab/>
      </w:r>
      <w:r w:rsidR="00003BD3" w:rsidRPr="00CB3630">
        <w:rPr>
          <w:rFonts w:ascii="Palatino Linotype" w:eastAsia="Aptos" w:hAnsi="Palatino Linotype" w:cs="Mongolian Baiti"/>
          <w:sz w:val="28"/>
          <w:szCs w:val="28"/>
        </w:rPr>
        <w:tab/>
      </w:r>
      <w:r w:rsidR="00003BD3" w:rsidRPr="00CB3630">
        <w:rPr>
          <w:rFonts w:ascii="Palatino Linotype" w:eastAsia="Aptos" w:hAnsi="Palatino Linotype" w:cs="Mongolian Baiti"/>
          <w:sz w:val="28"/>
          <w:szCs w:val="28"/>
        </w:rPr>
        <w:tab/>
      </w:r>
      <w:r w:rsidR="00D84757" w:rsidRPr="00CB3630">
        <w:rPr>
          <w:rFonts w:ascii="Palatino Linotype" w:eastAsia="Aptos" w:hAnsi="Palatino Linotype" w:cs="Mongolian Baiti"/>
          <w:sz w:val="28"/>
          <w:szCs w:val="28"/>
        </w:rPr>
        <w:t>Menschlicher Kopf</w:t>
      </w:r>
    </w:p>
    <w:p w14:paraId="7524CE7C" w14:textId="4E749FEB" w:rsidR="00896D23" w:rsidRDefault="000A6C18" w:rsidP="00896D23">
      <w:pPr>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lastRenderedPageBreak/>
        <w:t>Du willst mehr wissen?</w:t>
      </w:r>
      <w:r w:rsidR="00003BD3" w:rsidRPr="00003BD3">
        <w:rPr>
          <w:rFonts w:ascii="Palatino Linotype" w:eastAsia="Aptos" w:hAnsi="Palatino Linotype" w:cs="Mongolian Baiti"/>
          <w:noProof/>
          <w:sz w:val="24"/>
          <w:szCs w:val="24"/>
        </w:rPr>
        <w:t xml:space="preserve"> </w:t>
      </w:r>
    </w:p>
    <w:p w14:paraId="185A350E" w14:textId="35FAAE68" w:rsidR="00F67D05" w:rsidRPr="00E9648E" w:rsidRDefault="00E9648E" w:rsidP="00F67D05">
      <w:pPr>
        <w:jc w:val="both"/>
        <w:rPr>
          <w:rFonts w:ascii="Palatino Linotype" w:eastAsia="Aptos" w:hAnsi="Palatino Linotype" w:cs="Mongolian Baiti"/>
          <w:i/>
          <w:iCs/>
          <w:sz w:val="28"/>
          <w:szCs w:val="28"/>
        </w:rPr>
      </w:pPr>
      <w:r w:rsidRPr="00E9648E">
        <w:rPr>
          <w:rStyle w:val="desktop-font-size-120"/>
          <w:rFonts w:ascii="Palatino Linotype" w:hAnsi="Palatino Linotype"/>
          <w:sz w:val="28"/>
          <w:szCs w:val="28"/>
        </w:rPr>
        <w:t xml:space="preserve">Dann kannst Dir gute Fotos </w:t>
      </w:r>
      <w:r w:rsidRPr="00E973F9">
        <w:rPr>
          <w:rStyle w:val="desktop-font-size-120"/>
          <w:rFonts w:ascii="Palatino Linotype" w:hAnsi="Palatino Linotype"/>
          <w:color w:val="8E7618"/>
          <w:sz w:val="28"/>
          <w:szCs w:val="28"/>
        </w:rPr>
        <w:t> </w:t>
      </w:r>
      <w:hyperlink r:id="rId11" w:tgtFrame="_blank" w:history="1">
        <w:r w:rsidRPr="00E973F9">
          <w:rPr>
            <w:rStyle w:val="desktop-font-size-120"/>
            <w:rFonts w:ascii="Palatino Linotype" w:hAnsi="Palatino Linotype"/>
            <w:color w:val="8E7618"/>
            <w:sz w:val="28"/>
            <w:szCs w:val="28"/>
            <w:u w:val="single"/>
          </w:rPr>
          <w:t>hier</w:t>
        </w:r>
      </w:hyperlink>
      <w:r w:rsidRPr="00E9648E">
        <w:rPr>
          <w:rStyle w:val="desktop-font-size-120"/>
          <w:rFonts w:ascii="Palatino Linotype" w:hAnsi="Palatino Linotype"/>
          <w:sz w:val="28"/>
          <w:szCs w:val="28"/>
        </w:rPr>
        <w:t xml:space="preserve"> auf der Seite des Instituts für Ur- und Frühgeschichte der FAU Erlangen ansehen. Auf der  </w:t>
      </w:r>
      <w:hyperlink r:id="rId12" w:tgtFrame="_blank" w:history="1">
        <w:r w:rsidRPr="00E973F9">
          <w:rPr>
            <w:rStyle w:val="Hyperlink"/>
            <w:rFonts w:ascii="Palatino Linotype" w:hAnsi="Palatino Linotype"/>
            <w:color w:val="8E7618"/>
            <w:sz w:val="28"/>
            <w:szCs w:val="28"/>
          </w:rPr>
          <w:t>S</w:t>
        </w:r>
        <w:r w:rsidRPr="00E973F9">
          <w:rPr>
            <w:rStyle w:val="Hyperlink"/>
            <w:rFonts w:ascii="Palatino Linotype" w:hAnsi="Palatino Linotype"/>
            <w:color w:val="8E7618"/>
            <w:sz w:val="28"/>
            <w:szCs w:val="28"/>
          </w:rPr>
          <w:t>eite "Hominidés</w:t>
        </w:r>
      </w:hyperlink>
      <w:r w:rsidRPr="00E973F9">
        <w:rPr>
          <w:rStyle w:val="desktop-font-size-120"/>
          <w:rFonts w:ascii="Palatino Linotype" w:hAnsi="Palatino Linotype"/>
          <w:color w:val="8E7618"/>
          <w:sz w:val="28"/>
          <w:szCs w:val="28"/>
          <w:u w:val="single"/>
        </w:rPr>
        <w:t>"</w:t>
      </w:r>
      <w:r w:rsidRPr="00E973F9">
        <w:rPr>
          <w:rStyle w:val="desktop-font-size-120"/>
          <w:rFonts w:ascii="Palatino Linotype" w:hAnsi="Palatino Linotype"/>
          <w:color w:val="8E7618"/>
          <w:sz w:val="28"/>
          <w:szCs w:val="28"/>
        </w:rPr>
        <w:t xml:space="preserve"> </w:t>
      </w:r>
      <w:r w:rsidRPr="00E9648E">
        <w:rPr>
          <w:rStyle w:val="desktop-font-size-120"/>
          <w:rFonts w:ascii="Palatino Linotype" w:hAnsi="Palatino Linotype"/>
          <w:sz w:val="28"/>
          <w:szCs w:val="28"/>
        </w:rPr>
        <w:t>kannst Du mehr über die Entdeckung der Höhle und die derzeitigen Führungen erfahren</w:t>
      </w:r>
      <w:r>
        <w:rPr>
          <w:rStyle w:val="desktop-font-size-120"/>
        </w:rPr>
        <w:t xml:space="preserve">. </w:t>
      </w:r>
      <w:r w:rsidR="00F67D05" w:rsidRPr="00E9648E">
        <w:rPr>
          <w:rFonts w:ascii="Palatino Linotype" w:eastAsia="Aptos" w:hAnsi="Palatino Linotype" w:cs="Mongolian Baiti"/>
          <w:sz w:val="28"/>
          <w:szCs w:val="28"/>
        </w:rPr>
        <w:t>Dort werden auch einige unsinnige Behauptungen des Guide aufgeführt, die Du keinesfalls glauben solltest: „</w:t>
      </w:r>
      <w:r w:rsidR="00F67D05" w:rsidRPr="00E9648E">
        <w:rPr>
          <w:rFonts w:ascii="Palatino Linotype" w:eastAsia="Aptos" w:hAnsi="Palatino Linotype" w:cs="Mongolian Baiti"/>
          <w:i/>
          <w:iCs/>
          <w:sz w:val="28"/>
          <w:szCs w:val="28"/>
        </w:rPr>
        <w:t>Sie werden von einem Mitglied der Besitzerfamilie begleitet und „geführt“. Der Kommentar ist uneinheitlich, nicht sehr wissenschaftlich und vor allem fantasievoll! Man erfährt zum Beispiel mit Erstaunen</w:t>
      </w:r>
    </w:p>
    <w:p w14:paraId="0374A81F" w14:textId="6B02EC47" w:rsidR="0017299B" w:rsidRPr="00E9648E" w:rsidRDefault="00F67D05" w:rsidP="00F67D05">
      <w:pPr>
        <w:jc w:val="both"/>
        <w:rPr>
          <w:rFonts w:ascii="Palatino Linotype" w:eastAsia="Aptos" w:hAnsi="Palatino Linotype" w:cs="Mongolian Baiti"/>
          <w:i/>
          <w:iCs/>
          <w:sz w:val="28"/>
          <w:szCs w:val="28"/>
        </w:rPr>
      </w:pPr>
      <w:r w:rsidRPr="00E9648E">
        <w:rPr>
          <w:rFonts w:ascii="Palatino Linotype" w:eastAsia="Aptos" w:hAnsi="Palatino Linotype" w:cs="Mongolian Baiti"/>
          <w:i/>
          <w:iCs/>
          <w:sz w:val="28"/>
          <w:szCs w:val="28"/>
        </w:rPr>
        <w:t>- dass die Tekt</w:t>
      </w:r>
      <w:r w:rsidR="00E973F9">
        <w:rPr>
          <w:rFonts w:ascii="Palatino Linotype" w:eastAsia="Aptos" w:hAnsi="Palatino Linotype" w:cs="Mongolian Baiti"/>
          <w:i/>
          <w:iCs/>
          <w:sz w:val="28"/>
          <w:szCs w:val="28"/>
        </w:rPr>
        <w:t>iform</w:t>
      </w:r>
      <w:r w:rsidRPr="00E9648E">
        <w:rPr>
          <w:rFonts w:ascii="Palatino Linotype" w:eastAsia="Aptos" w:hAnsi="Palatino Linotype" w:cs="Mongolian Baiti"/>
          <w:i/>
          <w:iCs/>
          <w:sz w:val="28"/>
          <w:szCs w:val="28"/>
        </w:rPr>
        <w:t>zeichen Häuser mit einem Dach sind und Rauch aus dem Schornstein kommt!</w:t>
      </w:r>
    </w:p>
    <w:p w14:paraId="63B3CB03" w14:textId="2BA9BEB2" w:rsidR="00F67D05" w:rsidRPr="00E9648E" w:rsidRDefault="00F67D05" w:rsidP="00F67D05">
      <w:pPr>
        <w:jc w:val="both"/>
        <w:rPr>
          <w:rFonts w:ascii="Palatino Linotype" w:eastAsia="Aptos" w:hAnsi="Palatino Linotype" w:cs="Mongolian Baiti"/>
          <w:i/>
          <w:iCs/>
          <w:sz w:val="28"/>
          <w:szCs w:val="28"/>
        </w:rPr>
      </w:pPr>
      <w:r w:rsidRPr="00E9648E">
        <w:rPr>
          <w:rFonts w:ascii="Palatino Linotype" w:eastAsia="Aptos" w:hAnsi="Palatino Linotype" w:cs="Mongolian Baiti"/>
          <w:i/>
          <w:iCs/>
          <w:sz w:val="28"/>
          <w:szCs w:val="28"/>
        </w:rPr>
        <w:t xml:space="preserve">- dass ein Pferd mit seinem Geschirr eingeritzt ist, womit bewiesen ist, dass in Bernifal die ersten Beweise für die Domestizierung von Equiden zu finden sind !!!! </w:t>
      </w:r>
    </w:p>
    <w:p w14:paraId="03800B1C" w14:textId="5E999CC7" w:rsidR="00F67D05" w:rsidRPr="00E9648E" w:rsidRDefault="00F67D05" w:rsidP="00F67D05">
      <w:pPr>
        <w:jc w:val="both"/>
        <w:rPr>
          <w:rFonts w:ascii="Palatino Linotype" w:eastAsia="Aptos" w:hAnsi="Palatino Linotype" w:cs="Mongolian Baiti"/>
          <w:i/>
          <w:iCs/>
          <w:sz w:val="28"/>
          <w:szCs w:val="28"/>
        </w:rPr>
      </w:pPr>
      <w:r w:rsidRPr="00E9648E">
        <w:rPr>
          <w:rFonts w:ascii="Palatino Linotype" w:eastAsia="Aptos" w:hAnsi="Palatino Linotype" w:cs="Mongolian Baiti"/>
          <w:i/>
          <w:iCs/>
          <w:sz w:val="28"/>
          <w:szCs w:val="28"/>
        </w:rPr>
        <w:t>- dass die Männer, die in den Höhlen malten, lange Haare hatten...</w:t>
      </w:r>
    </w:p>
    <w:p w14:paraId="6236DC8E" w14:textId="44494E18" w:rsidR="00F67D05" w:rsidRPr="00E9648E" w:rsidRDefault="00F67D05" w:rsidP="00F67D05">
      <w:pPr>
        <w:jc w:val="both"/>
        <w:rPr>
          <w:rFonts w:ascii="Palatino Linotype" w:eastAsia="Aptos" w:hAnsi="Palatino Linotype" w:cs="Mongolian Baiti"/>
          <w:i/>
          <w:iCs/>
          <w:sz w:val="28"/>
          <w:szCs w:val="28"/>
        </w:rPr>
      </w:pPr>
      <w:r w:rsidRPr="00E9648E">
        <w:rPr>
          <w:rFonts w:ascii="Palatino Linotype" w:eastAsia="Aptos" w:hAnsi="Palatino Linotype" w:cs="Mongolian Baiti"/>
          <w:i/>
          <w:iCs/>
          <w:sz w:val="28"/>
          <w:szCs w:val="28"/>
        </w:rPr>
        <w:t>- dass bei der Entdeckung der Höhle die Besucher ihre Füße auf eine bestimmte Unebenheit in der Wand setzten... und einen besonderen Weg einschlugen, der sich von dem der Bären unterschied (hier grenzt es an Delirium tremens).</w:t>
      </w:r>
    </w:p>
    <w:p w14:paraId="6DB813F1" w14:textId="7E97A8A6" w:rsidR="00F67D05" w:rsidRPr="00E9648E" w:rsidRDefault="00F67D05" w:rsidP="00F67D05">
      <w:pPr>
        <w:jc w:val="both"/>
        <w:rPr>
          <w:rFonts w:ascii="Palatino Linotype" w:eastAsia="Aptos" w:hAnsi="Palatino Linotype" w:cs="Mongolian Baiti"/>
          <w:i/>
          <w:iCs/>
          <w:sz w:val="28"/>
          <w:szCs w:val="28"/>
        </w:rPr>
      </w:pPr>
      <w:r w:rsidRPr="00E9648E">
        <w:rPr>
          <w:rFonts w:ascii="Palatino Linotype" w:eastAsia="Aptos" w:hAnsi="Palatino Linotype" w:cs="Mongolian Baiti"/>
          <w:i/>
          <w:iCs/>
          <w:sz w:val="28"/>
          <w:szCs w:val="28"/>
        </w:rPr>
        <w:t>Die Ungereimtheiten und der Unsinn, den der „Führer“ erzählt, sind für Leute mit etwas Wissen ein großer Spaß... aber es ist falsch und gefährlich, diese Art von Botschaft an Neulinge oder kleine Kinder weiterzugeben“</w:t>
      </w:r>
    </w:p>
    <w:p w14:paraId="2B726A24" w14:textId="3352ED2A" w:rsidR="001637C5" w:rsidRPr="00896D23" w:rsidRDefault="001637C5" w:rsidP="00F67D05">
      <w:pPr>
        <w:jc w:val="both"/>
        <w:rPr>
          <w:rFonts w:ascii="Palatino Linotype" w:eastAsia="Aptos" w:hAnsi="Palatino Linotype" w:cs="Mongolian Baiti"/>
          <w:color w:val="8E7618"/>
          <w:sz w:val="32"/>
          <w:szCs w:val="32"/>
        </w:rPr>
      </w:pPr>
    </w:p>
    <w:p w14:paraId="2DB6F9A0" w14:textId="77777777" w:rsidR="00E973F9" w:rsidRDefault="00E973F9" w:rsidP="00151E96">
      <w:pPr>
        <w:rPr>
          <w:rFonts w:ascii="Palatino Linotype" w:hAnsi="Palatino Linotype"/>
          <w:color w:val="8E7618"/>
          <w:sz w:val="32"/>
          <w:szCs w:val="32"/>
        </w:rPr>
      </w:pPr>
    </w:p>
    <w:p w14:paraId="2F9126D8" w14:textId="77777777" w:rsidR="00E973F9" w:rsidRDefault="00E973F9" w:rsidP="00151E96">
      <w:pPr>
        <w:rPr>
          <w:rFonts w:ascii="Palatino Linotype" w:hAnsi="Palatino Linotype"/>
          <w:color w:val="8E7618"/>
          <w:sz w:val="32"/>
          <w:szCs w:val="32"/>
        </w:rPr>
      </w:pPr>
    </w:p>
    <w:p w14:paraId="0BE0C1A0" w14:textId="77777777" w:rsidR="00E973F9" w:rsidRDefault="00E973F9" w:rsidP="00151E96">
      <w:pPr>
        <w:rPr>
          <w:rFonts w:ascii="Palatino Linotype" w:hAnsi="Palatino Linotype"/>
          <w:color w:val="8E7618"/>
          <w:sz w:val="32"/>
          <w:szCs w:val="32"/>
        </w:rPr>
      </w:pPr>
    </w:p>
    <w:p w14:paraId="2C07B160" w14:textId="77777777" w:rsidR="00E973F9" w:rsidRDefault="00E973F9" w:rsidP="00151E96">
      <w:pPr>
        <w:rPr>
          <w:rFonts w:ascii="Palatino Linotype" w:hAnsi="Palatino Linotype"/>
          <w:color w:val="8E7618"/>
          <w:sz w:val="32"/>
          <w:szCs w:val="32"/>
        </w:rPr>
      </w:pPr>
    </w:p>
    <w:p w14:paraId="4ADD637C" w14:textId="77777777" w:rsidR="00E973F9" w:rsidRDefault="00E973F9" w:rsidP="00151E96">
      <w:pPr>
        <w:rPr>
          <w:rFonts w:ascii="Palatino Linotype" w:hAnsi="Palatino Linotype"/>
          <w:color w:val="8E7618"/>
          <w:sz w:val="32"/>
          <w:szCs w:val="32"/>
        </w:rPr>
      </w:pPr>
    </w:p>
    <w:p w14:paraId="35F1917C" w14:textId="77777777" w:rsidR="00E973F9" w:rsidRDefault="00E973F9" w:rsidP="00151E96">
      <w:pPr>
        <w:rPr>
          <w:rFonts w:ascii="Palatino Linotype" w:hAnsi="Palatino Linotype"/>
          <w:color w:val="8E7618"/>
          <w:sz w:val="32"/>
          <w:szCs w:val="32"/>
        </w:rPr>
      </w:pPr>
    </w:p>
    <w:p w14:paraId="5457F5C1" w14:textId="6781EB54" w:rsidR="00A3173F" w:rsidRPr="00E9648E" w:rsidRDefault="00E973F9" w:rsidP="00151E96">
      <w:pPr>
        <w:rPr>
          <w:rFonts w:ascii="Palatino Linotype" w:hAnsi="Palatino Linotype"/>
          <w:color w:val="8E7618"/>
          <w:sz w:val="32"/>
          <w:szCs w:val="32"/>
        </w:rPr>
      </w:pPr>
      <w:r w:rsidRPr="00E973F9">
        <w:rPr>
          <w:rFonts w:ascii="Palatino Linotype" w:eastAsia="Aptos" w:hAnsi="Palatino Linotype" w:cs="Mongolian Baiti"/>
          <w:noProof/>
          <w:color w:val="8E7618"/>
          <w:sz w:val="24"/>
          <w:szCs w:val="24"/>
        </w:rPr>
        <w:lastRenderedPageBreak/>
        <mc:AlternateContent>
          <mc:Choice Requires="wps">
            <w:drawing>
              <wp:anchor distT="0" distB="0" distL="114300" distR="114300" simplePos="0" relativeHeight="251659264" behindDoc="0" locked="0" layoutInCell="1" allowOverlap="1" wp14:anchorId="58B5B5A1" wp14:editId="566BAA88">
                <wp:simplePos x="0" y="0"/>
                <wp:positionH relativeFrom="column">
                  <wp:posOffset>-644994</wp:posOffset>
                </wp:positionH>
                <wp:positionV relativeFrom="paragraph">
                  <wp:posOffset>7896</wp:posOffset>
                </wp:positionV>
                <wp:extent cx="2379345" cy="5828030"/>
                <wp:effectExtent l="0" t="0" r="20955" b="20320"/>
                <wp:wrapThrough wrapText="bothSides">
                  <wp:wrapPolygon edited="0">
                    <wp:start x="0" y="0"/>
                    <wp:lineTo x="0" y="21605"/>
                    <wp:lineTo x="21617" y="21605"/>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5828030"/>
                        </a:xfrm>
                        <a:prstGeom prst="rect">
                          <a:avLst/>
                        </a:prstGeom>
                        <a:solidFill>
                          <a:srgbClr val="F5F5DC"/>
                        </a:solidFill>
                        <a:ln w="3175" cap="flat" cmpd="sng" algn="ctr">
                          <a:solidFill>
                            <a:srgbClr val="156082">
                              <a:shade val="15000"/>
                            </a:srgbClr>
                          </a:solidFill>
                          <a:prstDash val="solid"/>
                          <a:miter lim="800000"/>
                        </a:ln>
                        <a:effectLst/>
                      </wps:spPr>
                      <wps:txbx>
                        <w:txbxContent>
                          <w:p w14:paraId="27AD4195" w14:textId="77777777" w:rsidR="00E9648E" w:rsidRDefault="00E9648E" w:rsidP="00E9648E">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3CD4F2FA" w14:textId="2D79242B" w:rsidR="00E9648E" w:rsidRPr="006F1600" w:rsidRDefault="00E9648E" w:rsidP="00E9648E">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Höhle mit Felsbildern</w:t>
                            </w:r>
                          </w:p>
                          <w:p w14:paraId="507A2B86" w14:textId="77777777" w:rsidR="00E9648E" w:rsidRDefault="00E9648E" w:rsidP="00E9648E">
                            <w:pPr>
                              <w:jc w:val="both"/>
                              <w:rPr>
                                <w:rFonts w:ascii="Palatino Linotype" w:hAnsi="Palatino Linotype" w:cs="Mongolian Baiti"/>
                                <w:color w:val="8E7618"/>
                                <w:sz w:val="18"/>
                                <w:szCs w:val="18"/>
                              </w:rPr>
                            </w:pPr>
                            <w:r w:rsidRPr="00F11686">
                              <w:rPr>
                                <w:noProof/>
                              </w:rPr>
                              <w:drawing>
                                <wp:inline distT="0" distB="0" distL="0" distR="0" wp14:anchorId="6225C3C0" wp14:editId="5DD3892B">
                                  <wp:extent cx="374015" cy="374015"/>
                                  <wp:effectExtent l="0" t="0" r="6985" b="6985"/>
                                  <wp:docPr id="11942738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r>
                              <w:rPr>
                                <w:rFonts w:ascii="Palatino Linotype" w:hAnsi="Palatino Linotype" w:cs="Mongolian Baiti"/>
                                <w:color w:val="8E7618"/>
                                <w:sz w:val="18"/>
                                <w:szCs w:val="18"/>
                              </w:rPr>
                              <w:t xml:space="preserve"> Die Höhle ist gar nicht beleuchtet. Wenn der Guide seine Lampe ausschaltet, stehst Du im Dunkeln. Zudem gibt es einen sehr steilen Abschnitt, an dem Du leicht ins Rutschen geraten kannst.</w:t>
                            </w:r>
                          </w:p>
                          <w:p w14:paraId="79E49130"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7423075" wp14:editId="6149B951">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4"/>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Nur bedingt,  wegen der Dunkelheit und steilen Stellen</w:t>
                            </w:r>
                          </w:p>
                          <w:p w14:paraId="50A2D2A7"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645736D5" wp14:editId="00DF847E">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5"/>
                                          <a:stretch>
                                            <a:fillRect/>
                                          </a:stretch>
                                        </pic:blipFill>
                                        <pic:spPr>
                                          <a:xfrm>
                                            <a:off x="0" y="0"/>
                                            <a:ext cx="370800" cy="370800"/>
                                          </a:xfrm>
                                          <a:prstGeom prst="rect">
                                            <a:avLst/>
                                          </a:prstGeom>
                                        </pic:spPr>
                                      </pic:pic>
                                    </a:graphicData>
                                  </a:graphic>
                                </wp:inline>
                              </w:drawing>
                            </w:r>
                            <w:r w:rsidRPr="006F1600">
                              <w:rPr>
                                <w:rFonts w:ascii="Palatino Linotype" w:hAnsi="Palatino Linotype" w:cs="Mongolian Baiti"/>
                                <w:color w:val="8E7618"/>
                                <w:sz w:val="18"/>
                                <w:szCs w:val="18"/>
                              </w:rPr>
                              <w:t xml:space="preserve"> </w:t>
                            </w:r>
                            <w:r>
                              <w:rPr>
                                <w:rFonts w:ascii="Palatino Linotype" w:hAnsi="Palatino Linotype" w:cs="Mongolian Baiti"/>
                                <w:color w:val="8E7618"/>
                                <w:sz w:val="18"/>
                                <w:szCs w:val="18"/>
                              </w:rPr>
                              <w:t>Leider nicht für Rollstuhlfahrer zugänglich</w:t>
                            </w:r>
                          </w:p>
                          <w:p w14:paraId="11782005"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9EA7399" wp14:editId="5261734C">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6"/>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Restaurants und Cafés im nahen Dorf Les Eyzies.</w:t>
                            </w:r>
                          </w:p>
                          <w:p w14:paraId="48712101" w14:textId="77777777" w:rsidR="00E9648E"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F911138" wp14:editId="7B4E9B5C">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7"/>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6B187E">
                              <w:rPr>
                                <w:rFonts w:ascii="Palatino Linotype" w:hAnsi="Palatino Linotype"/>
                                <w:color w:val="8E7618"/>
                                <w:sz w:val="18"/>
                                <w:szCs w:val="18"/>
                              </w:rPr>
                              <w:t xml:space="preserve">Parkplatz </w:t>
                            </w:r>
                            <w:r>
                              <w:rPr>
                                <w:rFonts w:ascii="Palatino Linotype" w:hAnsi="Palatino Linotype"/>
                                <w:color w:val="8E7618"/>
                                <w:sz w:val="18"/>
                                <w:szCs w:val="18"/>
                              </w:rPr>
                              <w:t>an der D47</w:t>
                            </w:r>
                            <w:r w:rsidRPr="006B187E">
                              <w:rPr>
                                <w:rFonts w:ascii="Palatino Linotype" w:hAnsi="Palatino Linotype"/>
                                <w:color w:val="8E7618"/>
                                <w:sz w:val="18"/>
                                <w:szCs w:val="18"/>
                              </w:rPr>
                              <w:t xml:space="preserve">. In Les Eyzies gibt es eine aire de camping car, Informationen findest Du </w:t>
                            </w:r>
                            <w:hyperlink r:id="rId18" w:tgtFrame="_blank" w:history="1">
                              <w:r w:rsidRPr="006B187E">
                                <w:rPr>
                                  <w:rFonts w:ascii="Palatino Linotype" w:hAnsi="Palatino Linotype"/>
                                  <w:color w:val="8E7618"/>
                                  <w:sz w:val="18"/>
                                  <w:szCs w:val="18"/>
                                  <w:u w:val="single"/>
                                </w:rPr>
                                <w:t>hier</w:t>
                              </w:r>
                            </w:hyperlink>
                            <w:r w:rsidRPr="006B187E">
                              <w:rPr>
                                <w:rFonts w:ascii="Palatino Linotype" w:hAnsi="Palatino Linotype"/>
                                <w:color w:val="8E7618"/>
                                <w:sz w:val="18"/>
                                <w:szCs w:val="18"/>
                              </w:rPr>
                              <w:t>.</w:t>
                            </w:r>
                          </w:p>
                          <w:p w14:paraId="370BFE41" w14:textId="77777777" w:rsidR="00E9648E" w:rsidRPr="006F1600" w:rsidRDefault="00E9648E" w:rsidP="00E9648E">
                            <w:pPr>
                              <w:jc w:val="both"/>
                              <w:rPr>
                                <w:rFonts w:ascii="Palatino Linotype" w:hAnsi="Palatino Linotype" w:cs="Mongolian Baiti"/>
                                <w:color w:val="8E7618"/>
                                <w:sz w:val="18"/>
                                <w:szCs w:val="18"/>
                              </w:rPr>
                            </w:pPr>
                            <w:r>
                              <w:rPr>
                                <w:noProof/>
                              </w:rPr>
                              <w:drawing>
                                <wp:inline distT="0" distB="0" distL="0" distR="0" wp14:anchorId="11AB08BE" wp14:editId="697B1F49">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9"/>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Um Les Eyzies gibt es zahlreiche </w:t>
                            </w:r>
                            <w:hyperlink r:id="rId20" w:history="1">
                              <w:r w:rsidRPr="001E06F3">
                                <w:rPr>
                                  <w:rStyle w:val="Hyperlink"/>
                                  <w:rFonts w:ascii="Palatino Linotype" w:hAnsi="Palatino Linotype" w:cs="Mongolian Baiti"/>
                                  <w:color w:val="8E7618"/>
                                  <w:sz w:val="18"/>
                                  <w:szCs w:val="18"/>
                                </w:rPr>
                                <w:t>Fahrrad- und Wanderwege</w:t>
                              </w:r>
                            </w:hyperlink>
                            <w:r>
                              <w:rPr>
                                <w:rFonts w:ascii="Palatino Linotype" w:hAnsi="Palatino Linotype" w:cs="Mongolian Baiti"/>
                                <w:color w:val="8E7618"/>
                                <w:sz w:val="18"/>
                                <w:szCs w:val="18"/>
                              </w:rPr>
                              <w:t xml:space="preserve">, die Dich zu weiteren Höhlen führen.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5B5A1" id="Rechteck 12" o:spid="_x0000_s1026" style="position:absolute;margin-left:-50.8pt;margin-top:.6pt;width:187.35pt;height:4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" fillcolor="#f5f5dc" strokecolor="#042433" strokeweight=".25pt">
                <v:textbox>
                  <w:txbxContent>
                    <w:p w14:paraId="27AD4195" w14:textId="77777777" w:rsidR="00E9648E" w:rsidRDefault="00E9648E" w:rsidP="00E9648E">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3CD4F2FA" w14:textId="2D79242B" w:rsidR="00E9648E" w:rsidRPr="006F1600" w:rsidRDefault="00E9648E" w:rsidP="00E9648E">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Höhle mit Felsbildern</w:t>
                      </w:r>
                    </w:p>
                    <w:p w14:paraId="507A2B86" w14:textId="77777777" w:rsidR="00E9648E" w:rsidRDefault="00E9648E" w:rsidP="00E9648E">
                      <w:pPr>
                        <w:jc w:val="both"/>
                        <w:rPr>
                          <w:rFonts w:ascii="Palatino Linotype" w:hAnsi="Palatino Linotype" w:cs="Mongolian Baiti"/>
                          <w:color w:val="8E7618"/>
                          <w:sz w:val="18"/>
                          <w:szCs w:val="18"/>
                        </w:rPr>
                      </w:pPr>
                      <w:r w:rsidRPr="00F11686">
                        <w:rPr>
                          <w:noProof/>
                        </w:rPr>
                        <w:drawing>
                          <wp:inline distT="0" distB="0" distL="0" distR="0" wp14:anchorId="6225C3C0" wp14:editId="5DD3892B">
                            <wp:extent cx="374015" cy="374015"/>
                            <wp:effectExtent l="0" t="0" r="6985" b="6985"/>
                            <wp:docPr id="11942738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r>
                        <w:rPr>
                          <w:rFonts w:ascii="Palatino Linotype" w:hAnsi="Palatino Linotype" w:cs="Mongolian Baiti"/>
                          <w:color w:val="8E7618"/>
                          <w:sz w:val="18"/>
                          <w:szCs w:val="18"/>
                        </w:rPr>
                        <w:t xml:space="preserve"> Die Höhle ist gar nicht beleuchtet. Wenn der Guide seine Lampe ausschaltet, stehst Du im Dunkeln. Zudem gibt es einen sehr steilen Abschnitt, an dem Du leicht ins Rutschen geraten kannst.</w:t>
                      </w:r>
                    </w:p>
                    <w:p w14:paraId="79E49130"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7423075" wp14:editId="6149B951">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4"/>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Nur bedingt,  wegen der Dunkelheit und steilen Stellen</w:t>
                      </w:r>
                    </w:p>
                    <w:p w14:paraId="50A2D2A7"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645736D5" wp14:editId="00DF847E">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5"/>
                                    <a:stretch>
                                      <a:fillRect/>
                                    </a:stretch>
                                  </pic:blipFill>
                                  <pic:spPr>
                                    <a:xfrm>
                                      <a:off x="0" y="0"/>
                                      <a:ext cx="370800" cy="370800"/>
                                    </a:xfrm>
                                    <a:prstGeom prst="rect">
                                      <a:avLst/>
                                    </a:prstGeom>
                                  </pic:spPr>
                                </pic:pic>
                              </a:graphicData>
                            </a:graphic>
                          </wp:inline>
                        </w:drawing>
                      </w:r>
                      <w:r w:rsidRPr="006F1600">
                        <w:rPr>
                          <w:rFonts w:ascii="Palatino Linotype" w:hAnsi="Palatino Linotype" w:cs="Mongolian Baiti"/>
                          <w:color w:val="8E7618"/>
                          <w:sz w:val="18"/>
                          <w:szCs w:val="18"/>
                        </w:rPr>
                        <w:t xml:space="preserve"> </w:t>
                      </w:r>
                      <w:r>
                        <w:rPr>
                          <w:rFonts w:ascii="Palatino Linotype" w:hAnsi="Palatino Linotype" w:cs="Mongolian Baiti"/>
                          <w:color w:val="8E7618"/>
                          <w:sz w:val="18"/>
                          <w:szCs w:val="18"/>
                        </w:rPr>
                        <w:t>Leider nicht für Rollstuhlfahrer zugänglich</w:t>
                      </w:r>
                    </w:p>
                    <w:p w14:paraId="11782005"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9EA7399" wp14:editId="5261734C">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6"/>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Restaurants und Cafés im nahen Dorf Les Eyzies.</w:t>
                      </w:r>
                    </w:p>
                    <w:p w14:paraId="48712101" w14:textId="77777777" w:rsidR="00E9648E"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F911138" wp14:editId="7B4E9B5C">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7"/>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6B187E">
                        <w:rPr>
                          <w:rFonts w:ascii="Palatino Linotype" w:hAnsi="Palatino Linotype"/>
                          <w:color w:val="8E7618"/>
                          <w:sz w:val="18"/>
                          <w:szCs w:val="18"/>
                        </w:rPr>
                        <w:t xml:space="preserve">Parkplatz </w:t>
                      </w:r>
                      <w:r>
                        <w:rPr>
                          <w:rFonts w:ascii="Palatino Linotype" w:hAnsi="Palatino Linotype"/>
                          <w:color w:val="8E7618"/>
                          <w:sz w:val="18"/>
                          <w:szCs w:val="18"/>
                        </w:rPr>
                        <w:t>an der D47</w:t>
                      </w:r>
                      <w:r w:rsidRPr="006B187E">
                        <w:rPr>
                          <w:rFonts w:ascii="Palatino Linotype" w:hAnsi="Palatino Linotype"/>
                          <w:color w:val="8E7618"/>
                          <w:sz w:val="18"/>
                          <w:szCs w:val="18"/>
                        </w:rPr>
                        <w:t xml:space="preserve">. In Les Eyzies gibt es eine aire de camping car, Informationen findest Du </w:t>
                      </w:r>
                      <w:hyperlink r:id="rId21" w:tgtFrame="_blank" w:history="1">
                        <w:r w:rsidRPr="006B187E">
                          <w:rPr>
                            <w:rFonts w:ascii="Palatino Linotype" w:hAnsi="Palatino Linotype"/>
                            <w:color w:val="8E7618"/>
                            <w:sz w:val="18"/>
                            <w:szCs w:val="18"/>
                            <w:u w:val="single"/>
                          </w:rPr>
                          <w:t>hier</w:t>
                        </w:r>
                      </w:hyperlink>
                      <w:r w:rsidRPr="006B187E">
                        <w:rPr>
                          <w:rFonts w:ascii="Palatino Linotype" w:hAnsi="Palatino Linotype"/>
                          <w:color w:val="8E7618"/>
                          <w:sz w:val="18"/>
                          <w:szCs w:val="18"/>
                        </w:rPr>
                        <w:t>.</w:t>
                      </w:r>
                    </w:p>
                    <w:p w14:paraId="370BFE41" w14:textId="77777777" w:rsidR="00E9648E" w:rsidRPr="006F1600" w:rsidRDefault="00E9648E" w:rsidP="00E9648E">
                      <w:pPr>
                        <w:jc w:val="both"/>
                        <w:rPr>
                          <w:rFonts w:ascii="Palatino Linotype" w:hAnsi="Palatino Linotype" w:cs="Mongolian Baiti"/>
                          <w:color w:val="8E7618"/>
                          <w:sz w:val="18"/>
                          <w:szCs w:val="18"/>
                        </w:rPr>
                      </w:pPr>
                      <w:r>
                        <w:rPr>
                          <w:noProof/>
                        </w:rPr>
                        <w:drawing>
                          <wp:inline distT="0" distB="0" distL="0" distR="0" wp14:anchorId="11AB08BE" wp14:editId="697B1F49">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9"/>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Um Les Eyzies gibt es zahlreiche </w:t>
                      </w:r>
                      <w:hyperlink r:id="rId22" w:history="1">
                        <w:r w:rsidRPr="001E06F3">
                          <w:rPr>
                            <w:rStyle w:val="Hyperlink"/>
                            <w:rFonts w:ascii="Palatino Linotype" w:hAnsi="Palatino Linotype" w:cs="Mongolian Baiti"/>
                            <w:color w:val="8E7618"/>
                            <w:sz w:val="18"/>
                            <w:szCs w:val="18"/>
                          </w:rPr>
                          <w:t>Fahrrad- und Wanderwege</w:t>
                        </w:r>
                      </w:hyperlink>
                      <w:r>
                        <w:rPr>
                          <w:rFonts w:ascii="Palatino Linotype" w:hAnsi="Palatino Linotype" w:cs="Mongolian Baiti"/>
                          <w:color w:val="8E7618"/>
                          <w:sz w:val="18"/>
                          <w:szCs w:val="18"/>
                        </w:rPr>
                        <w:t xml:space="preserve">, die Dich zu weiteren Höhlen führen. </w:t>
                      </w:r>
                    </w:p>
                  </w:txbxContent>
                </v:textbox>
                <w10:wrap type="through"/>
              </v:rect>
            </w:pict>
          </mc:Fallback>
        </mc:AlternateContent>
      </w:r>
      <w:r w:rsidR="00E04910" w:rsidRPr="00E9648E">
        <w:rPr>
          <w:rFonts w:ascii="Palatino Linotype" w:hAnsi="Palatino Linotype"/>
          <w:color w:val="8E7618"/>
          <w:sz w:val="32"/>
          <w:szCs w:val="32"/>
        </w:rPr>
        <w:t>Wie kommst Du hin?</w:t>
      </w:r>
    </w:p>
    <w:p w14:paraId="424FBF90" w14:textId="380D0B93" w:rsidR="007836AB" w:rsidRPr="00E9648E" w:rsidRDefault="00D6514D" w:rsidP="00E973F9">
      <w:pPr>
        <w:jc w:val="both"/>
        <w:rPr>
          <w:rStyle w:val="desktop-font-size-120"/>
          <w:rFonts w:ascii="Palatino Linotype" w:hAnsi="Palatino Linotype"/>
          <w:sz w:val="28"/>
          <w:szCs w:val="28"/>
        </w:rPr>
      </w:pPr>
      <w:hyperlink r:id="rId23" w:history="1">
        <w:r w:rsidRPr="00E973F9">
          <w:rPr>
            <w:rStyle w:val="Hyperlink"/>
            <w:rFonts w:ascii="Palatino Linotype" w:hAnsi="Palatino Linotype" w:cs="Mongolian Baiti"/>
            <w:color w:val="8E7618"/>
            <w:sz w:val="28"/>
            <w:szCs w:val="28"/>
          </w:rPr>
          <w:t>Hier</w:t>
        </w:r>
      </w:hyperlink>
      <w:r w:rsidRPr="00E9648E">
        <w:rPr>
          <w:rFonts w:ascii="Palatino Linotype" w:hAnsi="Palatino Linotype" w:cs="Mongolian Baiti"/>
          <w:sz w:val="28"/>
          <w:szCs w:val="28"/>
        </w:rPr>
        <w:t xml:space="preserve"> erfährst Du mehr über die Eintrittspreise und kannst Deine Führung buchen. Eine Anfahrtsbeschreibung gibt es leider nicht, aber Du kannst die Grotte de Bernifal auf google maps finden. Vom Parkplatz neben der D47 aus ist sie gut </w:t>
      </w:r>
      <w:r w:rsidR="0017299B" w:rsidRPr="00E9648E">
        <w:rPr>
          <w:rFonts w:ascii="Palatino Linotype" w:hAnsi="Palatino Linotype" w:cs="Mongolian Baiti"/>
          <w:sz w:val="28"/>
          <w:szCs w:val="28"/>
        </w:rPr>
        <w:t>b</w:t>
      </w:r>
      <w:r w:rsidRPr="00E9648E">
        <w:rPr>
          <w:rFonts w:ascii="Palatino Linotype" w:hAnsi="Palatino Linotype" w:cs="Mongolian Baiti"/>
          <w:sz w:val="28"/>
          <w:szCs w:val="28"/>
        </w:rPr>
        <w:t xml:space="preserve">eschildert, wenn Du dem kleinen Pfad rechts durch den Wald folgst. </w:t>
      </w:r>
    </w:p>
    <w:p w14:paraId="7A6FE00B" w14:textId="77777777" w:rsidR="001E06F3" w:rsidRPr="00E9648E" w:rsidRDefault="001E06F3" w:rsidP="00375284">
      <w:pPr>
        <w:rPr>
          <w:rFonts w:ascii="Palatino Linotype" w:hAnsi="Palatino Linotype"/>
          <w:color w:val="8E7618"/>
          <w:sz w:val="28"/>
          <w:szCs w:val="28"/>
        </w:rPr>
      </w:pPr>
    </w:p>
    <w:p w14:paraId="27E7FAAA" w14:textId="637A7BEE" w:rsidR="001E06F3" w:rsidRPr="00E9648E" w:rsidRDefault="00446ADB" w:rsidP="009E4620">
      <w:pPr>
        <w:rPr>
          <w:rFonts w:ascii="Palatino Linotype" w:eastAsia="Aptos" w:hAnsi="Palatino Linotype" w:cs="Mongolian Baiti"/>
          <w:color w:val="8E7618"/>
          <w:sz w:val="32"/>
          <w:szCs w:val="32"/>
        </w:rPr>
      </w:pPr>
      <w:r w:rsidRPr="00E9648E">
        <w:rPr>
          <w:rFonts w:ascii="Palatino Linotype" w:eastAsia="Aptos" w:hAnsi="Palatino Linotype" w:cs="Mongolian Baiti"/>
          <w:color w:val="8E7618"/>
          <w:sz w:val="32"/>
          <w:szCs w:val="32"/>
        </w:rPr>
        <w:t>Unzählige Pünktchen</w:t>
      </w:r>
    </w:p>
    <w:p w14:paraId="397C8906" w14:textId="038BDE9E" w:rsidR="009E4620" w:rsidRPr="00E9648E" w:rsidRDefault="009E4620" w:rsidP="009E4620">
      <w:pPr>
        <w:rPr>
          <w:rFonts w:ascii="Palatino Linotype" w:eastAsia="Aptos" w:hAnsi="Palatino Linotype" w:cs="Mongolian Baiti"/>
          <w:color w:val="8E7618"/>
          <w:sz w:val="28"/>
          <w:szCs w:val="28"/>
        </w:rPr>
      </w:pPr>
      <w:r w:rsidRPr="00E9648E">
        <w:rPr>
          <w:rFonts w:ascii="Palatino Linotype" w:eastAsia="Aptos" w:hAnsi="Palatino Linotype" w:cs="Mongolian Baiti"/>
          <w:color w:val="8E7618"/>
          <w:sz w:val="28"/>
          <w:szCs w:val="28"/>
        </w:rPr>
        <w:t xml:space="preserve">Deiner Fantasie und Deinem inneren Entdecker freien Lauf! Geh auf Deine Reise in die Vergangenheit und stell Dir vor, was </w:t>
      </w:r>
      <w:r w:rsidR="00F94184" w:rsidRPr="00E9648E">
        <w:rPr>
          <w:rFonts w:ascii="Palatino Linotype" w:eastAsia="Aptos" w:hAnsi="Palatino Linotype" w:cs="Mongolian Baiti"/>
          <w:color w:val="8E7618"/>
          <w:sz w:val="28"/>
          <w:szCs w:val="28"/>
        </w:rPr>
        <w:t xml:space="preserve">vor rund </w:t>
      </w:r>
      <w:r w:rsidR="007836AB" w:rsidRPr="00E9648E">
        <w:rPr>
          <w:rFonts w:ascii="Palatino Linotype" w:eastAsia="Aptos" w:hAnsi="Palatino Linotype" w:cs="Mongolian Baiti"/>
          <w:color w:val="8E7618"/>
          <w:sz w:val="28"/>
          <w:szCs w:val="28"/>
        </w:rPr>
        <w:t>15</w:t>
      </w:r>
      <w:r w:rsidR="00F94184" w:rsidRPr="00E9648E">
        <w:rPr>
          <w:rFonts w:ascii="Palatino Linotype" w:eastAsia="Aptos" w:hAnsi="Palatino Linotype" w:cs="Mongolian Baiti"/>
          <w:color w:val="8E7618"/>
          <w:sz w:val="28"/>
          <w:szCs w:val="28"/>
        </w:rPr>
        <w:t>.000 Jahren war</w:t>
      </w:r>
      <w:r w:rsidRPr="00E9648E">
        <w:rPr>
          <w:rFonts w:ascii="Palatino Linotype" w:eastAsia="Aptos" w:hAnsi="Palatino Linotype" w:cs="Mongolian Baiti"/>
          <w:color w:val="8E7618"/>
          <w:sz w:val="28"/>
          <w:szCs w:val="28"/>
        </w:rPr>
        <w:t xml:space="preserve">: </w:t>
      </w:r>
    </w:p>
    <w:p w14:paraId="46136DA3"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w:t>
      </w:r>
      <w:r w:rsidRPr="00E9648E">
        <w:rPr>
          <w:rStyle w:val="linotype"/>
          <w:rFonts w:ascii="Palatino Linotype" w:eastAsiaTheme="majorEastAsia" w:hAnsi="Palatino Linotype"/>
          <w:i/>
          <w:iCs/>
          <w:sz w:val="28"/>
          <w:szCs w:val="28"/>
        </w:rPr>
        <w:t>Bist Du immer noch nicht fertig? Deine Lampe erlischt bald! Was machst Du da eigentlich?“</w:t>
      </w:r>
      <w:r w:rsidRPr="00E9648E">
        <w:rPr>
          <w:rStyle w:val="linotype"/>
          <w:rFonts w:ascii="Palatino Linotype" w:eastAsiaTheme="majorEastAsia" w:hAnsi="Palatino Linotype"/>
          <w:sz w:val="28"/>
          <w:szCs w:val="28"/>
        </w:rPr>
        <w:t> </w:t>
      </w:r>
    </w:p>
    <w:p w14:paraId="7261DA82"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Punkt…Punkt… Punkt… die nervt Dich jetzt echt. Soll sie doch schon mal zum Eingang zurück gehen, wenn sie nicht auf Dich warten kann.</w:t>
      </w:r>
    </w:p>
    <w:p w14:paraId="2F089454"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Punkt…Punkt…Punkt... Stimmt ja, dass Du schon recht lange hier an diesem Zeichen sitzt.</w:t>
      </w:r>
    </w:p>
    <w:p w14:paraId="772F31F4"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Punkt…Punkt…Punkt…. Aber im Gegensatz zu den anderen trägst Du ja auch nicht einfach Linien auf die Felswand auf, sondern viele kleine Punkte. </w:t>
      </w:r>
    </w:p>
    <w:p w14:paraId="689C5CDE"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Punkt…Punkt…Punkt… Das hat bisher noch niemand so gemacht und es wundert Dich eigentlich nicht, dass die anderen nicht erkennen, was das werden soll.</w:t>
      </w:r>
    </w:p>
    <w:p w14:paraId="51A39AF9"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 xml:space="preserve">Punkt…Punkt…Punkt… </w:t>
      </w:r>
      <w:r w:rsidRPr="00E9648E">
        <w:rPr>
          <w:rStyle w:val="linotype"/>
          <w:rFonts w:ascii="Palatino Linotype" w:eastAsiaTheme="majorEastAsia" w:hAnsi="Palatino Linotype"/>
          <w:i/>
          <w:iCs/>
          <w:sz w:val="28"/>
          <w:szCs w:val="28"/>
        </w:rPr>
        <w:t>Noch nicht</w:t>
      </w:r>
      <w:r w:rsidRPr="00E9648E">
        <w:rPr>
          <w:rStyle w:val="linotype"/>
          <w:rFonts w:ascii="Palatino Linotype" w:eastAsiaTheme="majorEastAsia" w:hAnsi="Palatino Linotype"/>
          <w:sz w:val="28"/>
          <w:szCs w:val="28"/>
        </w:rPr>
        <w:t>, denn wenn Du fertig bist, dann werden sie sehen können, dass es sich um eines eurer Symbole handelt. </w:t>
      </w:r>
    </w:p>
    <w:p w14:paraId="0C7D12A2"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lastRenderedPageBreak/>
        <w:t>Punkt…Punkt…Punkt… Jedenfalls dann, wenn sie die vielen kleinen Punkte mit etwas Abstand betrachten. </w:t>
      </w:r>
    </w:p>
    <w:p w14:paraId="354091F7"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Punkt…Punkt…Punkt….. Denn dann fügt das Auge die vielen kleinen Pünktchen zu einem großen Bild zusammen! </w:t>
      </w:r>
    </w:p>
    <w:p w14:paraId="092C84A7"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Punkt…Punkt…Punkt… Wie viele kleine Fische, die einen großen Schwarm bilden. </w:t>
      </w:r>
    </w:p>
    <w:p w14:paraId="0BE9BEEE"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Punkt…Punkt…Punkt... </w:t>
      </w:r>
    </w:p>
    <w:p w14:paraId="214E7625"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i/>
          <w:iCs/>
          <w:sz w:val="28"/>
          <w:szCs w:val="28"/>
        </w:rPr>
        <w:t>„Mir wird es jetzt zu kalt und ich friere schon eine ganze Weile. Ah, jetzt sehe ich, was Du da machst“ </w:t>
      </w:r>
    </w:p>
    <w:p w14:paraId="5A17406F"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Punkt…Punkt…Punkt…fertig! Na, jetzt hat es auch Deine Freundin erkannt. Du lehnst Dich zurück und betrachtest Dein Werk. Dein Rücken tut weh, Deine Hand ist recht taub und wenn Du Deinen Blick von der Wand wendest, siehst Du im Dunkeln immer noch Punkte. </w:t>
      </w:r>
    </w:p>
    <w:p w14:paraId="490FB7BE" w14:textId="77777777"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i/>
          <w:iCs/>
          <w:sz w:val="28"/>
          <w:szCs w:val="28"/>
        </w:rPr>
        <w:t>„Warum hast Du unser Zeichen denn mit so vielen Punkten gemacht, mit einfachen Strichen wärst Du doch viel schneller fertig gewesen?“</w:t>
      </w:r>
      <w:r w:rsidRPr="00E9648E">
        <w:rPr>
          <w:rStyle w:val="linotype"/>
          <w:rFonts w:ascii="Palatino Linotype" w:eastAsiaTheme="majorEastAsia" w:hAnsi="Palatino Linotype"/>
          <w:sz w:val="28"/>
          <w:szCs w:val="28"/>
        </w:rPr>
        <w:t> </w:t>
      </w:r>
    </w:p>
    <w:p w14:paraId="7B08D08E" w14:textId="70C23510" w:rsidR="00CB3630" w:rsidRPr="00E9648E" w:rsidRDefault="00CB3630" w:rsidP="00CB3630">
      <w:pPr>
        <w:pStyle w:val="StandardWeb"/>
        <w:jc w:val="both"/>
        <w:rPr>
          <w:rFonts w:ascii="Palatino Linotype" w:hAnsi="Palatino Linotype"/>
          <w:sz w:val="28"/>
          <w:szCs w:val="28"/>
        </w:rPr>
      </w:pPr>
      <w:r w:rsidRPr="00E9648E">
        <w:rPr>
          <w:rStyle w:val="linotype"/>
          <w:rFonts w:ascii="Palatino Linotype" w:eastAsiaTheme="majorEastAsia" w:hAnsi="Palatino Linotype"/>
          <w:sz w:val="28"/>
          <w:szCs w:val="28"/>
        </w:rPr>
        <w:t>Ja, gute Frage, warum hast Du Dir so viel Mühe gemacht? Nun, vielleicht, weil Du mal etwas anderes als alle anderen ausprobieren wolltest, weil Du mit den vielen Pünktchen etwas bestimmtes ausdrücken wolltest oder, weil Du es einfach schön findest…</w:t>
      </w:r>
      <w:r w:rsidR="00E9648E" w:rsidRPr="00E9648E">
        <w:rPr>
          <w:rStyle w:val="linotype"/>
          <w:rFonts w:ascii="Palatino Linotype" w:eastAsiaTheme="majorEastAsia" w:hAnsi="Palatino Linotype"/>
          <w:sz w:val="28"/>
          <w:szCs w:val="28"/>
        </w:rPr>
        <w:t>Punktum</w:t>
      </w:r>
      <w:r w:rsidRPr="00E9648E">
        <w:rPr>
          <w:rStyle w:val="linotype"/>
          <w:rFonts w:ascii="Palatino Linotype" w:eastAsiaTheme="majorEastAsia" w:hAnsi="Palatino Linotype"/>
          <w:sz w:val="28"/>
          <w:szCs w:val="28"/>
        </w:rPr>
        <w:t>.</w:t>
      </w:r>
    </w:p>
    <w:p w14:paraId="5BCC411A" w14:textId="77777777" w:rsidR="001E06F3" w:rsidRDefault="001E06F3" w:rsidP="001E06F3">
      <w:pPr>
        <w:pStyle w:val="StandardWeb"/>
        <w:jc w:val="both"/>
      </w:pPr>
      <w:r>
        <w:t> </w:t>
      </w:r>
    </w:p>
    <w:p w14:paraId="25958DE8" w14:textId="3A93B1AA" w:rsidR="00501AEC" w:rsidRDefault="00501AEC" w:rsidP="00423FF0">
      <w:pPr>
        <w:jc w:val="both"/>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t>Für F</w:t>
      </w:r>
      <w:r w:rsidR="009E40F8" w:rsidRPr="0028621D">
        <w:rPr>
          <w:rFonts w:ascii="Palatino Linotype" w:eastAsia="Aptos" w:hAnsi="Palatino Linotype" w:cs="Mongolian Baiti"/>
          <w:color w:val="8E7618"/>
          <w:sz w:val="32"/>
          <w:szCs w:val="32"/>
        </w:rPr>
        <w:t>aktenchecker</w:t>
      </w:r>
    </w:p>
    <w:p w14:paraId="5DEB00FA" w14:textId="483157AE" w:rsidR="00914051" w:rsidRPr="00621F6B" w:rsidRDefault="00060DC5" w:rsidP="00423FF0">
      <w:pPr>
        <w:jc w:val="both"/>
        <w:rPr>
          <w:rFonts w:ascii="Palatino Linotype" w:eastAsia="Aptos" w:hAnsi="Palatino Linotype" w:cs="Mongolian Baiti"/>
          <w:sz w:val="24"/>
          <w:szCs w:val="24"/>
        </w:rPr>
      </w:pPr>
      <w:r w:rsidRPr="00E9648E">
        <w:rPr>
          <w:rFonts w:ascii="Palatino Linotype" w:eastAsia="Aptos" w:hAnsi="Palatino Linotype" w:cs="Mongolian Baiti"/>
          <w:sz w:val="28"/>
          <w:szCs w:val="28"/>
        </w:rPr>
        <w:t>Schau Dir die</w:t>
      </w:r>
      <w:r w:rsidR="00E973F9">
        <w:rPr>
          <w:rFonts w:ascii="Palatino Linotype" w:eastAsia="Aptos" w:hAnsi="Palatino Linotype" w:cs="Mongolian Baiti"/>
          <w:sz w:val="28"/>
          <w:szCs w:val="28"/>
        </w:rPr>
        <w:t xml:space="preserve"> </w:t>
      </w:r>
      <w:hyperlink r:id="rId24" w:anchor="/media/Datei:Grotte_de_Bernifal_-_Tectiforme.svg" w:history="1">
        <w:r w:rsidR="00E973F9" w:rsidRPr="00E973F9">
          <w:rPr>
            <w:rStyle w:val="Hyperlink"/>
            <w:rFonts w:ascii="Palatino Linotype" w:eastAsia="Aptos" w:hAnsi="Palatino Linotype" w:cs="Mongolian Baiti"/>
            <w:color w:val="8E7618"/>
            <w:sz w:val="28"/>
            <w:szCs w:val="28"/>
          </w:rPr>
          <w:t>Zeichnung des Zeichens aus kleinen Punkten auf wikipedia.de</w:t>
        </w:r>
      </w:hyperlink>
      <w:r w:rsidR="00105866" w:rsidRPr="00E973F9">
        <w:rPr>
          <w:rFonts w:ascii="Palatino Linotype" w:eastAsia="Aptos" w:hAnsi="Palatino Linotype" w:cs="Mongolian Baiti"/>
          <w:color w:val="8E7618"/>
          <w:sz w:val="28"/>
          <w:szCs w:val="28"/>
        </w:rPr>
        <w:t xml:space="preserve"> </w:t>
      </w:r>
      <w:r w:rsidR="00105866" w:rsidRPr="00E9648E">
        <w:rPr>
          <w:rFonts w:ascii="Palatino Linotype" w:eastAsia="Aptos" w:hAnsi="Palatino Linotype" w:cs="Mongolian Baiti"/>
          <w:sz w:val="28"/>
          <w:szCs w:val="28"/>
        </w:rPr>
        <w:t>und</w:t>
      </w:r>
      <w:r w:rsidR="00E973F9">
        <w:rPr>
          <w:rFonts w:ascii="Palatino Linotype" w:eastAsia="Aptos" w:hAnsi="Palatino Linotype" w:cs="Mongolian Baiti"/>
          <w:sz w:val="28"/>
          <w:szCs w:val="28"/>
        </w:rPr>
        <w:t xml:space="preserve"> das </w:t>
      </w:r>
      <w:hyperlink r:id="rId25" w:history="1">
        <w:r w:rsidR="00E973F9" w:rsidRPr="0045094D">
          <w:rPr>
            <w:rStyle w:val="Hyperlink"/>
            <w:rFonts w:ascii="Palatino Linotype" w:eastAsia="Aptos" w:hAnsi="Palatino Linotype" w:cs="Mongolian Baiti"/>
            <w:color w:val="8E7618"/>
            <w:sz w:val="28"/>
            <w:szCs w:val="28"/>
          </w:rPr>
          <w:t xml:space="preserve">Foto </w:t>
        </w:r>
        <w:r w:rsidR="00E9648E" w:rsidRPr="0045094D">
          <w:rPr>
            <w:rStyle w:val="Hyperlink"/>
            <w:rFonts w:ascii="Palatino Linotype" w:hAnsi="Palatino Linotype"/>
            <w:color w:val="8E7618"/>
            <w:sz w:val="28"/>
            <w:szCs w:val="28"/>
          </w:rPr>
          <w:t>Nr. 4</w:t>
        </w:r>
        <w:r w:rsidR="00105866" w:rsidRPr="0045094D">
          <w:rPr>
            <w:rStyle w:val="Hyperlink"/>
            <w:rFonts w:ascii="Palatino Linotype" w:eastAsia="Aptos" w:hAnsi="Palatino Linotype" w:cs="Mongolian Baiti"/>
            <w:color w:val="8E7618"/>
            <w:sz w:val="28"/>
            <w:szCs w:val="28"/>
          </w:rPr>
          <w:t xml:space="preserve"> </w:t>
        </w:r>
        <w:r w:rsidR="00E9648E" w:rsidRPr="0045094D">
          <w:rPr>
            <w:rStyle w:val="Hyperlink"/>
            <w:rFonts w:ascii="Palatino Linotype" w:eastAsia="Aptos" w:hAnsi="Palatino Linotype" w:cs="Mongolian Baiti"/>
            <w:color w:val="8E7618"/>
            <w:sz w:val="28"/>
            <w:szCs w:val="28"/>
          </w:rPr>
          <w:t>auf der Seite des Instituts für Ur- und Frühgeschichte der FAU Erlangen</w:t>
        </w:r>
      </w:hyperlink>
      <w:r w:rsidR="00E9648E" w:rsidRPr="0045094D">
        <w:rPr>
          <w:rFonts w:ascii="Palatino Linotype" w:eastAsia="Aptos" w:hAnsi="Palatino Linotype" w:cs="Mongolian Baiti"/>
          <w:color w:val="8E7618"/>
          <w:sz w:val="28"/>
          <w:szCs w:val="28"/>
        </w:rPr>
        <w:t xml:space="preserve"> </w:t>
      </w:r>
      <w:r w:rsidR="00105866" w:rsidRPr="00E9648E">
        <w:rPr>
          <w:rFonts w:ascii="Palatino Linotype" w:eastAsia="Aptos" w:hAnsi="Palatino Linotype" w:cs="Mongolian Baiti"/>
          <w:sz w:val="28"/>
          <w:szCs w:val="28"/>
        </w:rPr>
        <w:t xml:space="preserve">mal genau an. Es gibt eine Stilrichtung in der Malerei des 19./20. </w:t>
      </w:r>
      <w:r w:rsidR="00E9648E" w:rsidRPr="00E9648E">
        <w:rPr>
          <w:rFonts w:ascii="Palatino Linotype" w:eastAsia="Aptos" w:hAnsi="Palatino Linotype" w:cs="Mongolian Baiti"/>
          <w:sz w:val="28"/>
          <w:szCs w:val="28"/>
        </w:rPr>
        <w:t>Jh.,</w:t>
      </w:r>
      <w:r w:rsidR="00105866" w:rsidRPr="00E9648E">
        <w:rPr>
          <w:rFonts w:ascii="Palatino Linotype" w:eastAsia="Aptos" w:hAnsi="Palatino Linotype" w:cs="Mongolian Baiti"/>
          <w:sz w:val="28"/>
          <w:szCs w:val="28"/>
        </w:rPr>
        <w:t xml:space="preserve"> die mit dieser Technik und ihren Effekten gearbeitet hat. Kennst Du die? Auf </w:t>
      </w:r>
      <w:hyperlink r:id="rId26" w:history="1">
        <w:r w:rsidR="00105866" w:rsidRPr="00E9648E">
          <w:rPr>
            <w:rStyle w:val="Hyperlink"/>
            <w:rFonts w:ascii="Palatino Linotype" w:eastAsia="Aptos" w:hAnsi="Palatino Linotype" w:cs="Mongolian Baiti"/>
            <w:color w:val="8E7618"/>
            <w:sz w:val="28"/>
            <w:szCs w:val="28"/>
          </w:rPr>
          <w:t>wikipedia.de</w:t>
        </w:r>
      </w:hyperlink>
      <w:r w:rsidR="00105866" w:rsidRPr="00E9648E">
        <w:rPr>
          <w:rFonts w:ascii="Palatino Linotype" w:eastAsia="Aptos" w:hAnsi="Palatino Linotype" w:cs="Mongolian Baiti"/>
          <w:sz w:val="28"/>
          <w:szCs w:val="28"/>
        </w:rPr>
        <w:t xml:space="preserve"> erfährst Du mehr</w:t>
      </w:r>
      <w:r w:rsidR="00105866">
        <w:rPr>
          <w:rFonts w:ascii="Palatino Linotype" w:eastAsia="Aptos" w:hAnsi="Palatino Linotype" w:cs="Mongolian Baiti"/>
          <w:sz w:val="24"/>
          <w:szCs w:val="24"/>
        </w:rPr>
        <w:t xml:space="preserve">. </w:t>
      </w:r>
    </w:p>
    <w:sectPr w:rsidR="00914051" w:rsidRPr="00621F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formatting="1" w:enforcement="1" w:cryptProviderType="rsaAES" w:cryptAlgorithmClass="hash" w:cryptAlgorithmType="typeAny" w:cryptAlgorithmSid="14" w:cryptSpinCount="100000" w:hash="nSe9Un30ADtgLxge21wxIc0FwNGH5tQYJKpfTfXLH7TYyWKsK4/nCGJQRTnB69PF/U7Y51oSDBefmPWfhagpwA==" w:salt="1zU+bX0lcvIS8gRgAhS1n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03BD3"/>
    <w:rsid w:val="000306E8"/>
    <w:rsid w:val="00060DC5"/>
    <w:rsid w:val="00080122"/>
    <w:rsid w:val="00097837"/>
    <w:rsid w:val="000A5D87"/>
    <w:rsid w:val="000A6C18"/>
    <w:rsid w:val="000B4535"/>
    <w:rsid w:val="000B78EC"/>
    <w:rsid w:val="000B7AFB"/>
    <w:rsid w:val="000C45AC"/>
    <w:rsid w:val="000D0FAC"/>
    <w:rsid w:val="000D7827"/>
    <w:rsid w:val="000E3683"/>
    <w:rsid w:val="000F44C2"/>
    <w:rsid w:val="00105866"/>
    <w:rsid w:val="00115507"/>
    <w:rsid w:val="001330A4"/>
    <w:rsid w:val="0014246E"/>
    <w:rsid w:val="00146B5C"/>
    <w:rsid w:val="00151E96"/>
    <w:rsid w:val="00152820"/>
    <w:rsid w:val="001637C5"/>
    <w:rsid w:val="00167A0D"/>
    <w:rsid w:val="0017299B"/>
    <w:rsid w:val="00176012"/>
    <w:rsid w:val="0018391C"/>
    <w:rsid w:val="001A6F35"/>
    <w:rsid w:val="001C0476"/>
    <w:rsid w:val="001C1E71"/>
    <w:rsid w:val="001D67DF"/>
    <w:rsid w:val="001E06F3"/>
    <w:rsid w:val="001F40C7"/>
    <w:rsid w:val="002135AD"/>
    <w:rsid w:val="002152CC"/>
    <w:rsid w:val="00222A61"/>
    <w:rsid w:val="00222BE0"/>
    <w:rsid w:val="002240E5"/>
    <w:rsid w:val="002265D6"/>
    <w:rsid w:val="00234C01"/>
    <w:rsid w:val="00250A81"/>
    <w:rsid w:val="00255691"/>
    <w:rsid w:val="00260749"/>
    <w:rsid w:val="00260A16"/>
    <w:rsid w:val="0028621D"/>
    <w:rsid w:val="002976E6"/>
    <w:rsid w:val="002A5F29"/>
    <w:rsid w:val="002B724D"/>
    <w:rsid w:val="002E1988"/>
    <w:rsid w:val="002F52CA"/>
    <w:rsid w:val="0031401B"/>
    <w:rsid w:val="00323627"/>
    <w:rsid w:val="00330816"/>
    <w:rsid w:val="003329F1"/>
    <w:rsid w:val="00343BFB"/>
    <w:rsid w:val="00350EB9"/>
    <w:rsid w:val="00362C7B"/>
    <w:rsid w:val="0036684D"/>
    <w:rsid w:val="0037235F"/>
    <w:rsid w:val="00375284"/>
    <w:rsid w:val="0038113F"/>
    <w:rsid w:val="003854FA"/>
    <w:rsid w:val="003954FB"/>
    <w:rsid w:val="003A45F4"/>
    <w:rsid w:val="003B5577"/>
    <w:rsid w:val="003C126A"/>
    <w:rsid w:val="003E27AE"/>
    <w:rsid w:val="003E4861"/>
    <w:rsid w:val="003E6732"/>
    <w:rsid w:val="004166F6"/>
    <w:rsid w:val="00417354"/>
    <w:rsid w:val="0041784C"/>
    <w:rsid w:val="00423FF0"/>
    <w:rsid w:val="00431CC1"/>
    <w:rsid w:val="00437332"/>
    <w:rsid w:val="004375E9"/>
    <w:rsid w:val="00446ADB"/>
    <w:rsid w:val="00447E81"/>
    <w:rsid w:val="00450822"/>
    <w:rsid w:val="0045094D"/>
    <w:rsid w:val="00472D36"/>
    <w:rsid w:val="0047757F"/>
    <w:rsid w:val="0048750C"/>
    <w:rsid w:val="004918C8"/>
    <w:rsid w:val="004B16B9"/>
    <w:rsid w:val="004C411B"/>
    <w:rsid w:val="004C70BD"/>
    <w:rsid w:val="004C7851"/>
    <w:rsid w:val="004D5D29"/>
    <w:rsid w:val="004E7CDF"/>
    <w:rsid w:val="004E7E77"/>
    <w:rsid w:val="004F2CC3"/>
    <w:rsid w:val="004F2F48"/>
    <w:rsid w:val="004F4DB8"/>
    <w:rsid w:val="00501AEC"/>
    <w:rsid w:val="00501CFC"/>
    <w:rsid w:val="00527DB5"/>
    <w:rsid w:val="00533432"/>
    <w:rsid w:val="005372F4"/>
    <w:rsid w:val="00557B17"/>
    <w:rsid w:val="0058704A"/>
    <w:rsid w:val="00591F17"/>
    <w:rsid w:val="0059248E"/>
    <w:rsid w:val="005A0FCC"/>
    <w:rsid w:val="005A1830"/>
    <w:rsid w:val="005A2E37"/>
    <w:rsid w:val="005A58E5"/>
    <w:rsid w:val="005B4C79"/>
    <w:rsid w:val="005B6F6B"/>
    <w:rsid w:val="005D5A5F"/>
    <w:rsid w:val="005E4D20"/>
    <w:rsid w:val="00616034"/>
    <w:rsid w:val="00621F6B"/>
    <w:rsid w:val="00632225"/>
    <w:rsid w:val="00635FC0"/>
    <w:rsid w:val="00645419"/>
    <w:rsid w:val="00646F8B"/>
    <w:rsid w:val="00651830"/>
    <w:rsid w:val="00655C4C"/>
    <w:rsid w:val="00675BDC"/>
    <w:rsid w:val="00686B22"/>
    <w:rsid w:val="006B187E"/>
    <w:rsid w:val="006B4CF2"/>
    <w:rsid w:val="006C259C"/>
    <w:rsid w:val="006C55B0"/>
    <w:rsid w:val="006D4211"/>
    <w:rsid w:val="006D681C"/>
    <w:rsid w:val="006E6DCD"/>
    <w:rsid w:val="006F1600"/>
    <w:rsid w:val="006F1EEA"/>
    <w:rsid w:val="006F5CC9"/>
    <w:rsid w:val="00701C71"/>
    <w:rsid w:val="00701C87"/>
    <w:rsid w:val="0070638E"/>
    <w:rsid w:val="00714B8B"/>
    <w:rsid w:val="00720AF3"/>
    <w:rsid w:val="007253D6"/>
    <w:rsid w:val="0073272F"/>
    <w:rsid w:val="007359E4"/>
    <w:rsid w:val="00740258"/>
    <w:rsid w:val="007423D5"/>
    <w:rsid w:val="00747558"/>
    <w:rsid w:val="00752B48"/>
    <w:rsid w:val="00756768"/>
    <w:rsid w:val="00762FC7"/>
    <w:rsid w:val="00781BCC"/>
    <w:rsid w:val="007836AB"/>
    <w:rsid w:val="00785B24"/>
    <w:rsid w:val="007870F7"/>
    <w:rsid w:val="007A35BB"/>
    <w:rsid w:val="007A533B"/>
    <w:rsid w:val="007D62CD"/>
    <w:rsid w:val="008014BA"/>
    <w:rsid w:val="008106AE"/>
    <w:rsid w:val="00815B28"/>
    <w:rsid w:val="00816575"/>
    <w:rsid w:val="00824E1C"/>
    <w:rsid w:val="0083138F"/>
    <w:rsid w:val="008507D5"/>
    <w:rsid w:val="00854958"/>
    <w:rsid w:val="008662CA"/>
    <w:rsid w:val="00896D23"/>
    <w:rsid w:val="008B1D47"/>
    <w:rsid w:val="008B492D"/>
    <w:rsid w:val="008C0C43"/>
    <w:rsid w:val="008D7BF9"/>
    <w:rsid w:val="008E4298"/>
    <w:rsid w:val="008F53FA"/>
    <w:rsid w:val="008F6495"/>
    <w:rsid w:val="00912ECB"/>
    <w:rsid w:val="00913D6C"/>
    <w:rsid w:val="00914051"/>
    <w:rsid w:val="00914A48"/>
    <w:rsid w:val="009168D9"/>
    <w:rsid w:val="00922D8A"/>
    <w:rsid w:val="0092451B"/>
    <w:rsid w:val="009246B8"/>
    <w:rsid w:val="009308E2"/>
    <w:rsid w:val="009432F2"/>
    <w:rsid w:val="0094354A"/>
    <w:rsid w:val="0095611C"/>
    <w:rsid w:val="00961714"/>
    <w:rsid w:val="00985F1B"/>
    <w:rsid w:val="00993F4C"/>
    <w:rsid w:val="009B3BAD"/>
    <w:rsid w:val="009E385F"/>
    <w:rsid w:val="009E40F8"/>
    <w:rsid w:val="009E4620"/>
    <w:rsid w:val="00A00CC2"/>
    <w:rsid w:val="00A022AB"/>
    <w:rsid w:val="00A20B15"/>
    <w:rsid w:val="00A303ED"/>
    <w:rsid w:val="00A3173F"/>
    <w:rsid w:val="00A54CFA"/>
    <w:rsid w:val="00A8366E"/>
    <w:rsid w:val="00A869AA"/>
    <w:rsid w:val="00A93F3F"/>
    <w:rsid w:val="00A97151"/>
    <w:rsid w:val="00A97AB5"/>
    <w:rsid w:val="00AA3067"/>
    <w:rsid w:val="00AB091C"/>
    <w:rsid w:val="00AB0FEC"/>
    <w:rsid w:val="00AB58D9"/>
    <w:rsid w:val="00AB739D"/>
    <w:rsid w:val="00AD5747"/>
    <w:rsid w:val="00AF5F92"/>
    <w:rsid w:val="00AF6688"/>
    <w:rsid w:val="00B046FB"/>
    <w:rsid w:val="00B2287B"/>
    <w:rsid w:val="00B26A05"/>
    <w:rsid w:val="00B34F0A"/>
    <w:rsid w:val="00B40259"/>
    <w:rsid w:val="00B40DD2"/>
    <w:rsid w:val="00B55CE2"/>
    <w:rsid w:val="00B64141"/>
    <w:rsid w:val="00B665D0"/>
    <w:rsid w:val="00B73EF0"/>
    <w:rsid w:val="00B82F4A"/>
    <w:rsid w:val="00B90B35"/>
    <w:rsid w:val="00BA1C17"/>
    <w:rsid w:val="00BE2692"/>
    <w:rsid w:val="00BE5B9E"/>
    <w:rsid w:val="00BF2FAC"/>
    <w:rsid w:val="00C01654"/>
    <w:rsid w:val="00C02F67"/>
    <w:rsid w:val="00C064EA"/>
    <w:rsid w:val="00C163D6"/>
    <w:rsid w:val="00C16D32"/>
    <w:rsid w:val="00C41CBF"/>
    <w:rsid w:val="00C5097D"/>
    <w:rsid w:val="00C55ECE"/>
    <w:rsid w:val="00C61DBD"/>
    <w:rsid w:val="00C6201A"/>
    <w:rsid w:val="00C94B82"/>
    <w:rsid w:val="00CA238B"/>
    <w:rsid w:val="00CB1C54"/>
    <w:rsid w:val="00CB3630"/>
    <w:rsid w:val="00CB73CE"/>
    <w:rsid w:val="00CC2967"/>
    <w:rsid w:val="00D02651"/>
    <w:rsid w:val="00D06100"/>
    <w:rsid w:val="00D17219"/>
    <w:rsid w:val="00D2200F"/>
    <w:rsid w:val="00D308A0"/>
    <w:rsid w:val="00D359E3"/>
    <w:rsid w:val="00D44957"/>
    <w:rsid w:val="00D5412E"/>
    <w:rsid w:val="00D54907"/>
    <w:rsid w:val="00D6514D"/>
    <w:rsid w:val="00D65EC1"/>
    <w:rsid w:val="00D76011"/>
    <w:rsid w:val="00D81FD5"/>
    <w:rsid w:val="00D84757"/>
    <w:rsid w:val="00D84D10"/>
    <w:rsid w:val="00DA5CA8"/>
    <w:rsid w:val="00DC27B6"/>
    <w:rsid w:val="00DC31ED"/>
    <w:rsid w:val="00DC5AC5"/>
    <w:rsid w:val="00DD506F"/>
    <w:rsid w:val="00DF50BE"/>
    <w:rsid w:val="00E04910"/>
    <w:rsid w:val="00E16568"/>
    <w:rsid w:val="00E247D1"/>
    <w:rsid w:val="00E3465C"/>
    <w:rsid w:val="00E410EB"/>
    <w:rsid w:val="00E6141B"/>
    <w:rsid w:val="00E62415"/>
    <w:rsid w:val="00E75BA5"/>
    <w:rsid w:val="00E8364A"/>
    <w:rsid w:val="00E90A57"/>
    <w:rsid w:val="00E91AB1"/>
    <w:rsid w:val="00E92CCE"/>
    <w:rsid w:val="00E934A7"/>
    <w:rsid w:val="00E9648E"/>
    <w:rsid w:val="00E973F9"/>
    <w:rsid w:val="00EA782A"/>
    <w:rsid w:val="00EB413B"/>
    <w:rsid w:val="00EB4E1C"/>
    <w:rsid w:val="00EC0A64"/>
    <w:rsid w:val="00ED37F0"/>
    <w:rsid w:val="00EE3556"/>
    <w:rsid w:val="00EF05AF"/>
    <w:rsid w:val="00EF1E6B"/>
    <w:rsid w:val="00EF43B2"/>
    <w:rsid w:val="00EF6072"/>
    <w:rsid w:val="00F050A2"/>
    <w:rsid w:val="00F11686"/>
    <w:rsid w:val="00F20E59"/>
    <w:rsid w:val="00F55760"/>
    <w:rsid w:val="00F66557"/>
    <w:rsid w:val="00F67D05"/>
    <w:rsid w:val="00F9035D"/>
    <w:rsid w:val="00F94184"/>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desktop-font-size-120">
    <w:name w:val="desktop-font-size-12.0"/>
    <w:basedOn w:val="Absatz-Standardschriftart"/>
    <w:rsid w:val="006D4211"/>
  </w:style>
  <w:style w:type="character" w:customStyle="1" w:styleId="linotype">
    <w:name w:val="linotype&quot;"/>
    <w:aliases w:val="serif"/>
    <w:basedOn w:val="Absatz-Standardschriftart"/>
    <w:rsid w:val="001E0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wmf"/><Relationship Id="rId18" Type="http://schemas.openxmlformats.org/officeDocument/2006/relationships/hyperlink" Target="https://www.lascaux-dordogne.com/en/camping-cars/aire-camping-car-park-des-eyzies/" TargetMode="External"/><Relationship Id="rId26" Type="http://schemas.openxmlformats.org/officeDocument/2006/relationships/hyperlink" Target="https://de.wikipedia.org/wiki/Pointillismus" TargetMode="External"/><Relationship Id="rId3" Type="http://schemas.openxmlformats.org/officeDocument/2006/relationships/webSettings" Target="webSettings.xml"/><Relationship Id="rId21" Type="http://schemas.openxmlformats.org/officeDocument/2006/relationships/hyperlink" Target="https://www.lascaux-dordogne.com/en/camping-cars/aire-camping-car-park-des-eyzies/" TargetMode="External"/><Relationship Id="rId7" Type="http://schemas.openxmlformats.org/officeDocument/2006/relationships/image" Target="media/image4.jpeg"/><Relationship Id="rId12" Type="http://schemas.openxmlformats.org/officeDocument/2006/relationships/hyperlink" Target="https://www.hominides.com/musees-et-sites/bernifal-grotte/" TargetMode="External"/><Relationship Id="rId17" Type="http://schemas.openxmlformats.org/officeDocument/2006/relationships/image" Target="media/image12.png"/><Relationship Id="rId25" Type="http://schemas.openxmlformats.org/officeDocument/2006/relationships/hyperlink" Target="https://www.uf.phil.fau.de/abteilungen/aeltere-urgeschichte/projekte-der-aelteren-urgeschichte/forschungsstelle-felsbildarchaeologie-ffba/abgeschlossene-projekte-der-ffba/die_sammlung_wendel/bilderhoehlen-4-bernifal/"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www.lascaux-dordogne.com/en/a-voir-a-faire/randonnee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uf.phil.fau.de/abteilungen/aeltere-urgeschichte/projekte-der-aelteren-urgeschichte/forschungsstelle-felsbildarchaeologie-ffba/abgeschlossene-projekte-der-ffba/die_sammlung_wendel/bilderhoehlen-4-bernifal/" TargetMode="External"/><Relationship Id="rId24" Type="http://schemas.openxmlformats.org/officeDocument/2006/relationships/hyperlink" Target="https://de.wikipedia.org/wiki/Grotte_von_Bernifal" TargetMode="External"/><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hyperlink" Target="https://calendly.com/grottedebernifal" TargetMode="External"/><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9.png"/><Relationship Id="rId22" Type="http://schemas.openxmlformats.org/officeDocument/2006/relationships/hyperlink" Target="https://www.lascaux-dordogne.com/en/a-voir-a-faire/randonnees/"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855</Words>
  <Characters>5389</Characters>
  <Application>Microsoft Office Word</Application>
  <DocSecurity>8</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51</cp:revision>
  <dcterms:created xsi:type="dcterms:W3CDTF">2025-02-18T12:28:00Z</dcterms:created>
  <dcterms:modified xsi:type="dcterms:W3CDTF">2025-10-20T11:34:00Z</dcterms:modified>
</cp:coreProperties>
</file>